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D3D" w:rsidRDefault="000F0D3D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0F0D3D" w:rsidRDefault="000F0D3D">
      <w:pPr>
        <w:pStyle w:val="ConsPlusNormal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0F0D3D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F0D3D" w:rsidRDefault="000F0D3D">
            <w:pPr>
              <w:pStyle w:val="ConsPlusNormal"/>
            </w:pPr>
            <w:r>
              <w:t>14 октября 2010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F0D3D" w:rsidRDefault="000F0D3D">
            <w:pPr>
              <w:pStyle w:val="ConsPlusNormal"/>
              <w:jc w:val="right"/>
            </w:pPr>
            <w:r>
              <w:t>N 198</w:t>
            </w:r>
          </w:p>
        </w:tc>
      </w:tr>
    </w:tbl>
    <w:p w:rsidR="000F0D3D" w:rsidRDefault="000F0D3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F0D3D" w:rsidRDefault="000F0D3D">
      <w:pPr>
        <w:pStyle w:val="ConsPlusNormal"/>
        <w:jc w:val="center"/>
      </w:pPr>
    </w:p>
    <w:p w:rsidR="000F0D3D" w:rsidRDefault="000F0D3D">
      <w:pPr>
        <w:pStyle w:val="ConsPlusTitle"/>
        <w:jc w:val="center"/>
      </w:pPr>
      <w:r>
        <w:t>УКАЗ</w:t>
      </w:r>
    </w:p>
    <w:p w:rsidR="000F0D3D" w:rsidRDefault="000F0D3D">
      <w:pPr>
        <w:pStyle w:val="ConsPlusTitle"/>
        <w:jc w:val="center"/>
      </w:pPr>
    </w:p>
    <w:p w:rsidR="000F0D3D" w:rsidRDefault="000F0D3D">
      <w:pPr>
        <w:pStyle w:val="ConsPlusTitle"/>
        <w:jc w:val="center"/>
      </w:pPr>
      <w:r>
        <w:t>ПРЕЗИДЕНТА РЕСПУБЛИКИ ИНГУШЕТИЯ</w:t>
      </w:r>
    </w:p>
    <w:p w:rsidR="000F0D3D" w:rsidRDefault="000F0D3D">
      <w:pPr>
        <w:pStyle w:val="ConsPlusTitle"/>
        <w:jc w:val="center"/>
      </w:pPr>
    </w:p>
    <w:p w:rsidR="000F0D3D" w:rsidRDefault="000F0D3D">
      <w:pPr>
        <w:pStyle w:val="ConsPlusTitle"/>
        <w:jc w:val="center"/>
      </w:pPr>
      <w:bookmarkStart w:id="0" w:name="_GoBack"/>
      <w:r>
        <w:t>О КОМИССИЯХ ПО СОБЛЮДЕНИЮ ТРЕБОВАНИЙ К СЛУЖЕБНОМУ ПОВЕДЕНИЮ</w:t>
      </w:r>
    </w:p>
    <w:bookmarkEnd w:id="0"/>
    <w:p w:rsidR="000F0D3D" w:rsidRDefault="000F0D3D">
      <w:pPr>
        <w:pStyle w:val="ConsPlusTitle"/>
        <w:jc w:val="center"/>
      </w:pPr>
      <w:r>
        <w:t>ГОСУДАРСТВЕННЫХ ГРАЖДАНСКИХ СЛУЖАЩИХ РЕСПУБЛИКИ ИНГУШЕТИЯ И</w:t>
      </w:r>
    </w:p>
    <w:p w:rsidR="000F0D3D" w:rsidRDefault="000F0D3D">
      <w:pPr>
        <w:pStyle w:val="ConsPlusTitle"/>
        <w:jc w:val="center"/>
      </w:pPr>
      <w:r>
        <w:t>УРЕГУЛИРОВАНИЮ КОНФЛИКТА ИНТЕРЕСОВ</w:t>
      </w:r>
    </w:p>
    <w:p w:rsidR="000F0D3D" w:rsidRDefault="000F0D3D">
      <w:pPr>
        <w:pStyle w:val="ConsPlusNormal"/>
        <w:jc w:val="center"/>
      </w:pPr>
      <w:r>
        <w:t>Список изменяющих документов</w:t>
      </w:r>
    </w:p>
    <w:p w:rsidR="000F0D3D" w:rsidRDefault="000F0D3D">
      <w:pPr>
        <w:pStyle w:val="ConsPlusNormal"/>
        <w:jc w:val="center"/>
      </w:pPr>
      <w:proofErr w:type="gramStart"/>
      <w:r>
        <w:t>(в ред. Указов Главы РИ</w:t>
      </w:r>
      <w:proofErr w:type="gramEnd"/>
    </w:p>
    <w:p w:rsidR="000F0D3D" w:rsidRDefault="000F0D3D">
      <w:pPr>
        <w:pStyle w:val="ConsPlusNormal"/>
        <w:jc w:val="center"/>
      </w:pPr>
      <w:r>
        <w:t xml:space="preserve">от 17.07.2013 </w:t>
      </w:r>
      <w:hyperlink r:id="rId6" w:history="1">
        <w:r>
          <w:rPr>
            <w:color w:val="0000FF"/>
          </w:rPr>
          <w:t>N 143</w:t>
        </w:r>
      </w:hyperlink>
      <w:r>
        <w:t xml:space="preserve">, от 11.09.2014 </w:t>
      </w:r>
      <w:hyperlink r:id="rId7" w:history="1">
        <w:r>
          <w:rPr>
            <w:color w:val="0000FF"/>
          </w:rPr>
          <w:t>N 174</w:t>
        </w:r>
      </w:hyperlink>
      <w:r>
        <w:t>)</w:t>
      </w:r>
    </w:p>
    <w:p w:rsidR="000F0D3D" w:rsidRDefault="000F0D3D">
      <w:pPr>
        <w:pStyle w:val="ConsPlusNormal"/>
        <w:jc w:val="center"/>
      </w:pPr>
    </w:p>
    <w:p w:rsidR="000F0D3D" w:rsidRDefault="000F0D3D">
      <w:pPr>
        <w:pStyle w:val="ConsPlusNormal"/>
        <w:ind w:firstLine="540"/>
        <w:jc w:val="both"/>
      </w:pPr>
      <w:r>
        <w:t xml:space="preserve">Во исполнение </w:t>
      </w:r>
      <w:hyperlink r:id="rId8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1 июля 2010 г. N 821 "О комиссиях по соблюдению требований к служебному поведению федеральных государственных служащих и урегулированию конфликта интересов" постановляю:</w:t>
      </w:r>
    </w:p>
    <w:p w:rsidR="000F0D3D" w:rsidRDefault="000F0D3D">
      <w:pPr>
        <w:pStyle w:val="ConsPlusNormal"/>
        <w:ind w:firstLine="540"/>
        <w:jc w:val="both"/>
      </w:pPr>
      <w:r>
        <w:t xml:space="preserve">1. Утвердить прилагаемое </w:t>
      </w:r>
      <w:hyperlink w:anchor="P45" w:history="1">
        <w:r>
          <w:rPr>
            <w:color w:val="0000FF"/>
          </w:rPr>
          <w:t>Положение</w:t>
        </w:r>
      </w:hyperlink>
      <w:r>
        <w:t xml:space="preserve"> о комиссиях по соблюдению требований к служебному поведению государственных гражданских служащих Республики Ингушетия и урегулированию конфликта интересов.</w:t>
      </w:r>
    </w:p>
    <w:p w:rsidR="000F0D3D" w:rsidRDefault="000F0D3D">
      <w:pPr>
        <w:pStyle w:val="ConsPlusNormal"/>
        <w:ind w:firstLine="540"/>
        <w:jc w:val="both"/>
      </w:pPr>
      <w:r>
        <w:t>2. Органам государственной власти Республики Ингушетия:</w:t>
      </w:r>
    </w:p>
    <w:p w:rsidR="000F0D3D" w:rsidRDefault="000F0D3D">
      <w:pPr>
        <w:pStyle w:val="ConsPlusNormal"/>
        <w:ind w:firstLine="540"/>
        <w:jc w:val="both"/>
      </w:pPr>
      <w:r>
        <w:t>а) в 2-месячный срок разработать, руководствуясь настоящим Указом, и утвердить положения о комиссиях по соблюдению требований к служебному поведению государственных гражданских служащих Республики Ингушетия и урегулированию конфликта интересов;</w:t>
      </w:r>
    </w:p>
    <w:p w:rsidR="000F0D3D" w:rsidRDefault="000F0D3D">
      <w:pPr>
        <w:pStyle w:val="ConsPlusNormal"/>
        <w:ind w:firstLine="540"/>
        <w:jc w:val="both"/>
      </w:pPr>
      <w:r>
        <w:t>б) сформировать комиссии по соблюдению требований к служебному поведению государственных гражданских служащих Республики Ингушетия и урегулированию конфликта интересов;</w:t>
      </w:r>
    </w:p>
    <w:p w:rsidR="000F0D3D" w:rsidRDefault="000F0D3D">
      <w:pPr>
        <w:pStyle w:val="ConsPlusNormal"/>
        <w:ind w:firstLine="540"/>
        <w:jc w:val="both"/>
      </w:pPr>
      <w:r>
        <w:t>в) определить должностное лицо кадровой службы ответственное за работу по профилактике коррупционных и иных правонарушений;</w:t>
      </w:r>
    </w:p>
    <w:p w:rsidR="000F0D3D" w:rsidRDefault="000F0D3D">
      <w:pPr>
        <w:pStyle w:val="ConsPlusNormal"/>
        <w:ind w:firstLine="540"/>
        <w:jc w:val="both"/>
      </w:pPr>
      <w:r>
        <w:t>г) принять иные меры по обеспечению исполнения настоящего Указа.</w:t>
      </w:r>
    </w:p>
    <w:p w:rsidR="000F0D3D" w:rsidRDefault="000F0D3D">
      <w:pPr>
        <w:pStyle w:val="ConsPlusNormal"/>
        <w:ind w:firstLine="540"/>
        <w:jc w:val="both"/>
      </w:pPr>
      <w:r>
        <w:t>3. Рекомендовать органам местного самоуправления Республики Ингушетия:</w:t>
      </w:r>
    </w:p>
    <w:p w:rsidR="000F0D3D" w:rsidRDefault="000F0D3D">
      <w:pPr>
        <w:pStyle w:val="ConsPlusNormal"/>
        <w:ind w:firstLine="540"/>
        <w:jc w:val="both"/>
      </w:pPr>
      <w:r>
        <w:t>а) в 2-месячный срок разработать и утвердить положения о комиссиях по соблюдению требований к служебному поведению муниципальных служащих и урегулированию конфликта интересов;</w:t>
      </w:r>
    </w:p>
    <w:p w:rsidR="000F0D3D" w:rsidRDefault="000F0D3D">
      <w:pPr>
        <w:pStyle w:val="ConsPlusNormal"/>
        <w:ind w:firstLine="540"/>
        <w:jc w:val="both"/>
      </w:pPr>
      <w:r>
        <w:t>б) руководствоваться настоящим Указом при разработке названных положений;</w:t>
      </w:r>
    </w:p>
    <w:p w:rsidR="000F0D3D" w:rsidRDefault="000F0D3D">
      <w:pPr>
        <w:pStyle w:val="ConsPlusNormal"/>
        <w:ind w:firstLine="540"/>
        <w:jc w:val="both"/>
      </w:pPr>
      <w:r>
        <w:t>в) определить должностное лицо кадровой службы ответственное за работу по профилактике коррупционных и иных правонарушений.</w:t>
      </w:r>
    </w:p>
    <w:p w:rsidR="000F0D3D" w:rsidRDefault="000F0D3D">
      <w:pPr>
        <w:pStyle w:val="ConsPlusNormal"/>
        <w:ind w:firstLine="540"/>
        <w:jc w:val="both"/>
      </w:pPr>
      <w:r>
        <w:t>4. Предложить общественным объединениям, профсоюзным организациям, научным организациям и образовательным учреждениям среднего, высшего и дополнительного профессионального образования содействовать работе комиссий по соблюдению требований к служебному поведению государственных гражданских служащих Республики Ингушетия и урегулированию конфликта интересов.</w:t>
      </w:r>
    </w:p>
    <w:p w:rsidR="000F0D3D" w:rsidRDefault="000F0D3D">
      <w:pPr>
        <w:pStyle w:val="ConsPlusNormal"/>
        <w:ind w:firstLine="540"/>
        <w:jc w:val="both"/>
      </w:pPr>
      <w:r>
        <w:t>5. Настоящий Указ вступает в силу со дня его официального опубликования.</w:t>
      </w:r>
    </w:p>
    <w:p w:rsidR="000F0D3D" w:rsidRDefault="000F0D3D">
      <w:pPr>
        <w:pStyle w:val="ConsPlusNormal"/>
        <w:ind w:firstLine="540"/>
        <w:jc w:val="both"/>
      </w:pPr>
    </w:p>
    <w:p w:rsidR="000F0D3D" w:rsidRDefault="000F0D3D">
      <w:pPr>
        <w:pStyle w:val="ConsPlusNormal"/>
        <w:jc w:val="right"/>
      </w:pPr>
      <w:r>
        <w:t>Президент</w:t>
      </w:r>
    </w:p>
    <w:p w:rsidR="000F0D3D" w:rsidRDefault="000F0D3D">
      <w:pPr>
        <w:pStyle w:val="ConsPlusNormal"/>
        <w:jc w:val="right"/>
      </w:pPr>
      <w:r>
        <w:t>Республики Ингушетия</w:t>
      </w:r>
    </w:p>
    <w:p w:rsidR="000F0D3D" w:rsidRDefault="000F0D3D">
      <w:pPr>
        <w:pStyle w:val="ConsPlusNormal"/>
        <w:jc w:val="right"/>
      </w:pPr>
      <w:r>
        <w:t>Ю-Б</w:t>
      </w:r>
      <w:proofErr w:type="gramStart"/>
      <w:r>
        <w:t>.Е</w:t>
      </w:r>
      <w:proofErr w:type="gramEnd"/>
      <w:r>
        <w:t>ВКУРОВ</w:t>
      </w:r>
    </w:p>
    <w:p w:rsidR="000F0D3D" w:rsidRDefault="000F0D3D">
      <w:pPr>
        <w:pStyle w:val="ConsPlusNormal"/>
        <w:jc w:val="both"/>
      </w:pPr>
      <w:r>
        <w:t>г. Магас</w:t>
      </w:r>
    </w:p>
    <w:p w:rsidR="000F0D3D" w:rsidRDefault="000F0D3D">
      <w:pPr>
        <w:pStyle w:val="ConsPlusNormal"/>
        <w:jc w:val="both"/>
      </w:pPr>
      <w:r>
        <w:t>14 октября 2010 года</w:t>
      </w:r>
    </w:p>
    <w:p w:rsidR="000F0D3D" w:rsidRDefault="000F0D3D">
      <w:pPr>
        <w:pStyle w:val="ConsPlusNormal"/>
        <w:jc w:val="both"/>
      </w:pPr>
      <w:r>
        <w:t>N 198</w:t>
      </w:r>
    </w:p>
    <w:p w:rsidR="000F0D3D" w:rsidRDefault="000F0D3D">
      <w:pPr>
        <w:pStyle w:val="ConsPlusNormal"/>
        <w:jc w:val="both"/>
      </w:pPr>
    </w:p>
    <w:p w:rsidR="000F0D3D" w:rsidRDefault="000F0D3D">
      <w:pPr>
        <w:pStyle w:val="ConsPlusNormal"/>
        <w:jc w:val="both"/>
      </w:pPr>
    </w:p>
    <w:p w:rsidR="000F0D3D" w:rsidRDefault="000F0D3D">
      <w:pPr>
        <w:pStyle w:val="ConsPlusNormal"/>
        <w:jc w:val="both"/>
      </w:pPr>
    </w:p>
    <w:p w:rsidR="000F0D3D" w:rsidRDefault="000F0D3D">
      <w:pPr>
        <w:pStyle w:val="ConsPlusNormal"/>
        <w:jc w:val="both"/>
      </w:pPr>
    </w:p>
    <w:p w:rsidR="000F0D3D" w:rsidRDefault="000F0D3D">
      <w:pPr>
        <w:pStyle w:val="ConsPlusNormal"/>
        <w:jc w:val="both"/>
      </w:pPr>
    </w:p>
    <w:p w:rsidR="000F0D3D" w:rsidRDefault="000F0D3D">
      <w:pPr>
        <w:pStyle w:val="ConsPlusNormal"/>
        <w:jc w:val="right"/>
      </w:pPr>
      <w:r>
        <w:t>Утверждено</w:t>
      </w:r>
    </w:p>
    <w:p w:rsidR="000F0D3D" w:rsidRDefault="000F0D3D">
      <w:pPr>
        <w:pStyle w:val="ConsPlusNormal"/>
        <w:jc w:val="right"/>
      </w:pPr>
      <w:r>
        <w:t>Указом Президента</w:t>
      </w:r>
    </w:p>
    <w:p w:rsidR="000F0D3D" w:rsidRDefault="000F0D3D">
      <w:pPr>
        <w:pStyle w:val="ConsPlusNormal"/>
        <w:jc w:val="right"/>
      </w:pPr>
      <w:r>
        <w:t>Республики Ингушетия</w:t>
      </w:r>
    </w:p>
    <w:p w:rsidR="000F0D3D" w:rsidRDefault="000F0D3D">
      <w:pPr>
        <w:pStyle w:val="ConsPlusNormal"/>
        <w:jc w:val="right"/>
      </w:pPr>
      <w:r>
        <w:t>от 14 октября 2010 г. N 198</w:t>
      </w:r>
    </w:p>
    <w:p w:rsidR="000F0D3D" w:rsidRDefault="000F0D3D">
      <w:pPr>
        <w:pStyle w:val="ConsPlusNormal"/>
      </w:pPr>
    </w:p>
    <w:p w:rsidR="000F0D3D" w:rsidRDefault="000F0D3D">
      <w:pPr>
        <w:pStyle w:val="ConsPlusTitle"/>
        <w:jc w:val="center"/>
      </w:pPr>
      <w:bookmarkStart w:id="1" w:name="P45"/>
      <w:bookmarkEnd w:id="1"/>
      <w:r>
        <w:t>ПОЛОЖЕНИЕ</w:t>
      </w:r>
    </w:p>
    <w:p w:rsidR="000F0D3D" w:rsidRDefault="000F0D3D">
      <w:pPr>
        <w:pStyle w:val="ConsPlusTitle"/>
        <w:jc w:val="center"/>
      </w:pPr>
      <w:r>
        <w:t>О КОМИССИЯХ ПО СОБЛЮДЕНИЮ ТРЕБОВАНИЙ К СЛУЖЕБНОМУ ПОВЕДЕНИЮ</w:t>
      </w:r>
    </w:p>
    <w:p w:rsidR="000F0D3D" w:rsidRDefault="000F0D3D">
      <w:pPr>
        <w:pStyle w:val="ConsPlusTitle"/>
        <w:jc w:val="center"/>
      </w:pPr>
      <w:r>
        <w:t>ГОСУДАРСТВЕННЫХ ГРАЖДАНСКИХ СЛУЖАЩИХ РЕСПУБЛИКИ ИНГУШЕТИЯ И</w:t>
      </w:r>
    </w:p>
    <w:p w:rsidR="000F0D3D" w:rsidRDefault="000F0D3D">
      <w:pPr>
        <w:pStyle w:val="ConsPlusTitle"/>
        <w:jc w:val="center"/>
      </w:pPr>
      <w:r>
        <w:t>УРЕГУЛИРОВАНИЮ КОНФЛИКТА ИНТЕРЕСОВ</w:t>
      </w:r>
    </w:p>
    <w:p w:rsidR="000F0D3D" w:rsidRDefault="000F0D3D">
      <w:pPr>
        <w:pStyle w:val="ConsPlusNormal"/>
        <w:jc w:val="center"/>
      </w:pPr>
      <w:r>
        <w:t>Список изменяющих документов</w:t>
      </w:r>
    </w:p>
    <w:p w:rsidR="000F0D3D" w:rsidRDefault="000F0D3D">
      <w:pPr>
        <w:pStyle w:val="ConsPlusNormal"/>
        <w:jc w:val="center"/>
      </w:pPr>
      <w:proofErr w:type="gramStart"/>
      <w:r>
        <w:t>(в ред. Указов Главы РИ</w:t>
      </w:r>
      <w:proofErr w:type="gramEnd"/>
    </w:p>
    <w:p w:rsidR="000F0D3D" w:rsidRDefault="000F0D3D">
      <w:pPr>
        <w:pStyle w:val="ConsPlusNormal"/>
        <w:jc w:val="center"/>
      </w:pPr>
      <w:r>
        <w:t xml:space="preserve">от 17.07.2013 </w:t>
      </w:r>
      <w:hyperlink r:id="rId9" w:history="1">
        <w:r>
          <w:rPr>
            <w:color w:val="0000FF"/>
          </w:rPr>
          <w:t>N 143</w:t>
        </w:r>
      </w:hyperlink>
      <w:r>
        <w:t xml:space="preserve">, от 11.09.2014 </w:t>
      </w:r>
      <w:hyperlink r:id="rId10" w:history="1">
        <w:r>
          <w:rPr>
            <w:color w:val="0000FF"/>
          </w:rPr>
          <w:t>N 174</w:t>
        </w:r>
      </w:hyperlink>
      <w:r>
        <w:t>)</w:t>
      </w:r>
    </w:p>
    <w:p w:rsidR="000F0D3D" w:rsidRDefault="000F0D3D">
      <w:pPr>
        <w:pStyle w:val="ConsPlusNormal"/>
        <w:jc w:val="center"/>
      </w:pPr>
    </w:p>
    <w:p w:rsidR="000F0D3D" w:rsidRDefault="000F0D3D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Настоящим Положением определяется порядок формирования и деятельности комиссий по соблюдению требований к служебному поведению государственных гражданских служащих Республики Ингушетия и урегулированию конфликта интересов (далее - комиссия), образуемых в органах государственной власти Республики Ингушетия в соответствии с </w:t>
      </w:r>
      <w:hyperlink r:id="rId11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1 июля 2010 г. N 821 "О комиссиях по соблюдению требований к служебному поведению федеральных государственных служащих и урегулированию конфликта</w:t>
      </w:r>
      <w:proofErr w:type="gramEnd"/>
      <w:r>
        <w:t xml:space="preserve"> интересов".</w:t>
      </w:r>
    </w:p>
    <w:p w:rsidR="000F0D3D" w:rsidRDefault="000F0D3D">
      <w:pPr>
        <w:pStyle w:val="ConsPlusNormal"/>
        <w:ind w:firstLine="540"/>
        <w:jc w:val="both"/>
      </w:pPr>
      <w:r>
        <w:t xml:space="preserve">2. Комиссии в своей деятельности руководствуются </w:t>
      </w:r>
      <w:hyperlink r:id="rId12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Законами, нормативными правовыми актами Президента Российской Федерации и Правительства Российской Федерации, </w:t>
      </w:r>
      <w:hyperlink r:id="rId13" w:history="1">
        <w:r>
          <w:rPr>
            <w:color w:val="0000FF"/>
          </w:rPr>
          <w:t>Конституцией</w:t>
        </w:r>
      </w:hyperlink>
      <w:r>
        <w:t xml:space="preserve"> Республики Ингушетия, Законами Республики Ингушетия, другими нормативными правовыми актами Республики Ингушетия, настоящим Положением, а также актами федеральных органов исполнительной власти, органов государственной власти Республики Ингушетия (далее - государственные органы).</w:t>
      </w:r>
    </w:p>
    <w:p w:rsidR="000F0D3D" w:rsidRDefault="000F0D3D">
      <w:pPr>
        <w:pStyle w:val="ConsPlusNormal"/>
        <w:ind w:firstLine="540"/>
        <w:jc w:val="both"/>
      </w:pPr>
      <w:r>
        <w:t>3. Основной задачей Комиссий является содействие органам государственной власти Республики Ингушетия:</w:t>
      </w:r>
    </w:p>
    <w:p w:rsidR="000F0D3D" w:rsidRDefault="000F0D3D">
      <w:pPr>
        <w:pStyle w:val="ConsPlusNormal"/>
        <w:ind w:firstLine="540"/>
        <w:jc w:val="both"/>
      </w:pPr>
      <w:proofErr w:type="gramStart"/>
      <w:r>
        <w:t>а) в обеспечении соблюдения государственными гражданскими служащими Республики Ингушетия (далее - гражданские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 представлять сведения о доходах, об имуществе и обязательствах имущественного характера и уведомлять об обращениях в целях склонения к совершению коррупционных правонарушений (далее - требования к служебному поведению и (или) требования об урегулировании</w:t>
      </w:r>
      <w:proofErr w:type="gramEnd"/>
      <w:r>
        <w:t xml:space="preserve"> конфликта интересов);</w:t>
      </w:r>
    </w:p>
    <w:p w:rsidR="000F0D3D" w:rsidRDefault="000F0D3D">
      <w:pPr>
        <w:pStyle w:val="ConsPlusNormal"/>
        <w:ind w:firstLine="540"/>
        <w:jc w:val="both"/>
      </w:pPr>
      <w:r>
        <w:t>б) в осуществлении в государственном органе Республики Ингушетия мер по предупреждению коррупции.</w:t>
      </w:r>
    </w:p>
    <w:p w:rsidR="000F0D3D" w:rsidRDefault="000F0D3D">
      <w:pPr>
        <w:pStyle w:val="ConsPlusNormal"/>
        <w:ind w:firstLine="540"/>
        <w:jc w:val="both"/>
      </w:pPr>
      <w:r>
        <w:t>4. Комиссии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гражданских служащих.</w:t>
      </w:r>
    </w:p>
    <w:p w:rsidR="000F0D3D" w:rsidRDefault="000F0D3D">
      <w:pPr>
        <w:pStyle w:val="ConsPlusNormal"/>
        <w:ind w:firstLine="540"/>
        <w:jc w:val="both"/>
      </w:pPr>
      <w:r>
        <w:t>Вопросы, связанные с соблюдением требований к служебному поведению и (или) требований об урегулировании конфликта интересов, в отношении лиц, замещающих государственные должности Республики Ингушетия, а также гражданских служащих высшей группы должностей категории "руководители" и "помощники (советники)" рассматриваются на заседании Совета при Главе Республики Ингушетия по противодействию коррупции.</w:t>
      </w:r>
    </w:p>
    <w:p w:rsidR="000F0D3D" w:rsidRDefault="000F0D3D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Указа</w:t>
        </w:r>
      </w:hyperlink>
      <w:r>
        <w:t xml:space="preserve"> Главы РИ от 17.07.2013 N 143)</w:t>
      </w:r>
    </w:p>
    <w:p w:rsidR="000F0D3D" w:rsidRDefault="000F0D3D">
      <w:pPr>
        <w:pStyle w:val="ConsPlusNormal"/>
        <w:ind w:firstLine="540"/>
        <w:jc w:val="both"/>
      </w:pPr>
      <w:r>
        <w:t>5. Комиссия образуется нормативным правовым актом государственного органа. Указанным актом утверждаются состав комиссии и порядок ее работы.</w:t>
      </w:r>
    </w:p>
    <w:p w:rsidR="000F0D3D" w:rsidRDefault="000F0D3D">
      <w:pPr>
        <w:pStyle w:val="ConsPlusNormal"/>
        <w:ind w:firstLine="540"/>
        <w:jc w:val="both"/>
      </w:pPr>
      <w:r>
        <w:t>В состав комиссии входят:</w:t>
      </w:r>
    </w:p>
    <w:p w:rsidR="000F0D3D" w:rsidRDefault="000F0D3D">
      <w:pPr>
        <w:pStyle w:val="ConsPlusNormal"/>
        <w:ind w:firstLine="540"/>
        <w:jc w:val="both"/>
      </w:pPr>
      <w:proofErr w:type="gramStart"/>
      <w:r>
        <w:t xml:space="preserve">а) заместитель руководителя государственного органа (председатель комиссии), </w:t>
      </w:r>
      <w:r>
        <w:lastRenderedPageBreak/>
        <w:t>руководитель подразделения кадровой службы государственного органа по профилактике коррупционных и иных правонарушений либо должностное лицо кадровой службы государственного органа, ответственное за работу по профилактике коррупционных и иных правонарушений (секретарь комиссии), гражданские служащие из подразделения по вопросам государственной службы и кадров, юридического (правового) подразделения, других подразделений государственного органа, определяемые его руководителем;</w:t>
      </w:r>
      <w:proofErr w:type="gramEnd"/>
    </w:p>
    <w:p w:rsidR="000F0D3D" w:rsidRDefault="000F0D3D">
      <w:pPr>
        <w:pStyle w:val="ConsPlusNormal"/>
        <w:ind w:firstLine="540"/>
        <w:jc w:val="both"/>
      </w:pPr>
      <w:r>
        <w:t>б) представитель отдела по вопросам государственной и муниципальной службы Администрации Главы Республики Ингушетия;</w:t>
      </w:r>
    </w:p>
    <w:p w:rsidR="000F0D3D" w:rsidRDefault="000F0D3D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Указа</w:t>
        </w:r>
      </w:hyperlink>
      <w:r>
        <w:t xml:space="preserve"> Главы РИ от 17.07.2013 N 143)</w:t>
      </w:r>
    </w:p>
    <w:p w:rsidR="000F0D3D" w:rsidRDefault="000F0D3D">
      <w:pPr>
        <w:pStyle w:val="ConsPlusNormal"/>
        <w:ind w:firstLine="540"/>
        <w:jc w:val="both"/>
      </w:pPr>
      <w:r>
        <w:t>в) представитель (представители)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службой.</w:t>
      </w:r>
    </w:p>
    <w:p w:rsidR="000F0D3D" w:rsidRDefault="000F0D3D">
      <w:pPr>
        <w:pStyle w:val="ConsPlusNormal"/>
        <w:ind w:firstLine="540"/>
        <w:jc w:val="both"/>
      </w:pPr>
      <w:r>
        <w:t>6. Руководитель государственного органа может принять решение о включении в состав комиссии:</w:t>
      </w:r>
    </w:p>
    <w:p w:rsidR="000F0D3D" w:rsidRDefault="000F0D3D">
      <w:pPr>
        <w:pStyle w:val="ConsPlusNormal"/>
        <w:ind w:firstLine="540"/>
        <w:jc w:val="both"/>
      </w:pPr>
      <w:r>
        <w:t>а) представителя общественного объединения;</w:t>
      </w:r>
    </w:p>
    <w:p w:rsidR="000F0D3D" w:rsidRDefault="000F0D3D">
      <w:pPr>
        <w:pStyle w:val="ConsPlusNormal"/>
        <w:ind w:firstLine="540"/>
        <w:jc w:val="both"/>
      </w:pPr>
      <w:r>
        <w:t>б) представителя профсоюзной организации, действующей в установленном порядке в государственном органе.</w:t>
      </w:r>
    </w:p>
    <w:p w:rsidR="000F0D3D" w:rsidRDefault="000F0D3D">
      <w:pPr>
        <w:pStyle w:val="ConsPlusNormal"/>
        <w:ind w:firstLine="540"/>
        <w:jc w:val="both"/>
      </w:pPr>
      <w:r>
        <w:t>7. Число членов комиссии, не замещающих должности гражданской службы в государственном органе, должно составлять не менее одной четверти от общего числа членов комиссии.</w:t>
      </w:r>
    </w:p>
    <w:p w:rsidR="000F0D3D" w:rsidRDefault="000F0D3D">
      <w:pPr>
        <w:pStyle w:val="ConsPlusNormal"/>
        <w:ind w:firstLine="540"/>
        <w:jc w:val="both"/>
      </w:pPr>
      <w:r>
        <w:t>8.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0F0D3D" w:rsidRDefault="000F0D3D">
      <w:pPr>
        <w:pStyle w:val="ConsPlusNormal"/>
        <w:ind w:firstLine="540"/>
        <w:jc w:val="both"/>
      </w:pPr>
      <w:r>
        <w:t>9. В заседаниях комиссии с правом совещательного голоса участвуют:</w:t>
      </w:r>
    </w:p>
    <w:p w:rsidR="000F0D3D" w:rsidRDefault="000F0D3D">
      <w:pPr>
        <w:pStyle w:val="ConsPlusNormal"/>
        <w:ind w:firstLine="540"/>
        <w:jc w:val="both"/>
      </w:pPr>
      <w:r>
        <w:t>а)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гражданских служащих, замещающих в данном государственном органе аналогичные должности, замещаемой гражданским служащим, в отношении которого комиссией рассматривается этот вопрос;</w:t>
      </w:r>
    </w:p>
    <w:p w:rsidR="000F0D3D" w:rsidRDefault="000F0D3D">
      <w:pPr>
        <w:pStyle w:val="ConsPlusNormal"/>
        <w:ind w:firstLine="540"/>
        <w:jc w:val="both"/>
      </w:pPr>
      <w:bookmarkStart w:id="2" w:name="P74"/>
      <w:bookmarkEnd w:id="2"/>
      <w:r>
        <w:t>б) другие гражданские служащие, замещающие должности в государственном органе; специалисты, которые могут дать пояснения по вопросам государственной службы и вопросам, рассматриваемым комиссией;</w:t>
      </w:r>
    </w:p>
    <w:p w:rsidR="000F0D3D" w:rsidRDefault="000F0D3D">
      <w:pPr>
        <w:pStyle w:val="ConsPlusNormal"/>
        <w:ind w:firstLine="540"/>
        <w:jc w:val="both"/>
      </w:pPr>
      <w:r>
        <w:t xml:space="preserve">должностные лица других государственных органов, органов местного самоуправления; представители заинтересованных организаций; </w:t>
      </w:r>
      <w:proofErr w:type="gramStart"/>
      <w:r>
        <w:t>представитель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гражданского служащего, в отношении которого комиссией рассматривается этот вопрос, или любого члена комиссии.</w:t>
      </w:r>
      <w:proofErr w:type="gramEnd"/>
    </w:p>
    <w:p w:rsidR="000F0D3D" w:rsidRDefault="000F0D3D">
      <w:pPr>
        <w:pStyle w:val="ConsPlusNormal"/>
        <w:ind w:firstLine="540"/>
        <w:jc w:val="both"/>
      </w:pPr>
      <w:r>
        <w:t>10.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гражданской службы в государственном органе, недопустимо.</w:t>
      </w:r>
    </w:p>
    <w:p w:rsidR="000F0D3D" w:rsidRDefault="000F0D3D">
      <w:pPr>
        <w:pStyle w:val="ConsPlusNormal"/>
        <w:ind w:firstLine="540"/>
        <w:jc w:val="both"/>
      </w:pPr>
      <w:r>
        <w:t>11.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0F0D3D" w:rsidRDefault="000F0D3D">
      <w:pPr>
        <w:pStyle w:val="ConsPlusNormal"/>
        <w:ind w:firstLine="540"/>
        <w:jc w:val="both"/>
      </w:pPr>
      <w:bookmarkStart w:id="3" w:name="P78"/>
      <w:bookmarkEnd w:id="3"/>
      <w:r>
        <w:t>12. Основаниями для проведения заседания комиссии являются:</w:t>
      </w:r>
    </w:p>
    <w:p w:rsidR="000F0D3D" w:rsidRDefault="000F0D3D">
      <w:pPr>
        <w:pStyle w:val="ConsPlusNormal"/>
        <w:ind w:firstLine="540"/>
        <w:jc w:val="both"/>
      </w:pPr>
      <w:bookmarkStart w:id="4" w:name="P79"/>
      <w:bookmarkEnd w:id="4"/>
      <w:r>
        <w:t>а) представление руководителем государственного органа материалов проверки, свидетельствующих:</w:t>
      </w:r>
    </w:p>
    <w:p w:rsidR="000F0D3D" w:rsidRDefault="000F0D3D">
      <w:pPr>
        <w:pStyle w:val="ConsPlusNormal"/>
        <w:ind w:firstLine="540"/>
        <w:jc w:val="both"/>
      </w:pPr>
      <w:bookmarkStart w:id="5" w:name="P80"/>
      <w:bookmarkEnd w:id="5"/>
      <w:r>
        <w:t>о представлении гражданским служащим недостоверных или неполных сведений о доходах, об имуществе и обязательствах имущественного характера;</w:t>
      </w:r>
    </w:p>
    <w:p w:rsidR="000F0D3D" w:rsidRDefault="000F0D3D">
      <w:pPr>
        <w:pStyle w:val="ConsPlusNormal"/>
        <w:ind w:firstLine="540"/>
        <w:jc w:val="both"/>
      </w:pPr>
      <w:bookmarkStart w:id="6" w:name="P81"/>
      <w:bookmarkEnd w:id="6"/>
      <w: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0F0D3D" w:rsidRDefault="000F0D3D">
      <w:pPr>
        <w:pStyle w:val="ConsPlusNormal"/>
        <w:ind w:firstLine="540"/>
        <w:jc w:val="both"/>
      </w:pPr>
      <w:bookmarkStart w:id="7" w:name="P82"/>
      <w:bookmarkEnd w:id="7"/>
      <w:proofErr w:type="gramStart"/>
      <w:r>
        <w:lastRenderedPageBreak/>
        <w:t>б) поступившее в подразделение кадровой службы государственного органа либо должностному лицу кадровой службы, ответственному за работу по профилактике коррупционных и иных правонарушений:</w:t>
      </w:r>
      <w:proofErr w:type="gramEnd"/>
    </w:p>
    <w:p w:rsidR="000F0D3D" w:rsidRDefault="000F0D3D">
      <w:pPr>
        <w:pStyle w:val="ConsPlusNormal"/>
        <w:ind w:firstLine="540"/>
        <w:jc w:val="both"/>
      </w:pPr>
      <w:bookmarkStart w:id="8" w:name="P83"/>
      <w:bookmarkEnd w:id="8"/>
      <w:proofErr w:type="gramStart"/>
      <w:r>
        <w:t>обращение гражданина, замещавшего в государственном органе должность государственной гражданской службы Республики Ингушетия,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гражданской службы;</w:t>
      </w:r>
      <w:proofErr w:type="gramEnd"/>
    </w:p>
    <w:p w:rsidR="000F0D3D" w:rsidRDefault="000F0D3D">
      <w:pPr>
        <w:pStyle w:val="ConsPlusNormal"/>
        <w:ind w:firstLine="540"/>
        <w:jc w:val="both"/>
      </w:pPr>
      <w:bookmarkStart w:id="9" w:name="P84"/>
      <w:bookmarkEnd w:id="9"/>
      <w:r>
        <w:t>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0F0D3D" w:rsidRDefault="000F0D3D">
      <w:pPr>
        <w:pStyle w:val="ConsPlusNormal"/>
        <w:ind w:firstLine="540"/>
        <w:jc w:val="both"/>
      </w:pPr>
      <w:bookmarkStart w:id="10" w:name="P85"/>
      <w:bookmarkEnd w:id="10"/>
      <w:r>
        <w:t>в) представление руководителя государственного органа или любого члена комиссии, касающееся обеспечения соблюдения гражданским служащим требований к служебному поведению и (или) требований об урегулировании конфликта интересов либо осуществления в государственном органе мер по предупреждению коррупции;</w:t>
      </w:r>
    </w:p>
    <w:p w:rsidR="000F0D3D" w:rsidRDefault="000F0D3D">
      <w:pPr>
        <w:pStyle w:val="ConsPlusNormal"/>
        <w:ind w:firstLine="540"/>
        <w:jc w:val="both"/>
      </w:pPr>
      <w:bookmarkStart w:id="11" w:name="P86"/>
      <w:bookmarkEnd w:id="11"/>
      <w:proofErr w:type="gramStart"/>
      <w:r>
        <w:t xml:space="preserve">г) представление руководителем государственного органа материалов проверки, свидетельствующих о представлении гражданским служащим недостоверных или неполных сведений, предусмотренных </w:t>
      </w:r>
      <w:hyperlink r:id="rId16" w:history="1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</w:t>
      </w:r>
      <w:proofErr w:type="gramEnd"/>
      <w:r>
        <w:t xml:space="preserve"> доходам");</w:t>
      </w:r>
    </w:p>
    <w:p w:rsidR="000F0D3D" w:rsidRDefault="000F0D3D">
      <w:pPr>
        <w:pStyle w:val="ConsPlusNormal"/>
        <w:jc w:val="both"/>
      </w:pPr>
      <w:r>
        <w:t xml:space="preserve">(пп. "г" введен </w:t>
      </w:r>
      <w:hyperlink r:id="rId17" w:history="1">
        <w:r>
          <w:rPr>
            <w:color w:val="0000FF"/>
          </w:rPr>
          <w:t>Указом</w:t>
        </w:r>
      </w:hyperlink>
      <w:r>
        <w:t xml:space="preserve"> Главы РИ от 17.07.2013 N 143)</w:t>
      </w:r>
    </w:p>
    <w:p w:rsidR="000F0D3D" w:rsidRDefault="000F0D3D">
      <w:pPr>
        <w:pStyle w:val="ConsPlusNormal"/>
        <w:ind w:firstLine="540"/>
        <w:jc w:val="both"/>
      </w:pPr>
      <w:bookmarkStart w:id="12" w:name="P88"/>
      <w:bookmarkEnd w:id="12"/>
      <w:proofErr w:type="gramStart"/>
      <w:r>
        <w:t xml:space="preserve">д) поступившее в соответствии с </w:t>
      </w:r>
      <w:hyperlink r:id="rId18" w:history="1">
        <w:r>
          <w:rPr>
            <w:color w:val="0000FF"/>
          </w:rPr>
          <w:t>частью 4 статьи 12</w:t>
        </w:r>
      </w:hyperlink>
      <w:r>
        <w:t xml:space="preserve"> Федерального закона от 25 декабря 2008 г. N 273-ФЗ "О противодействии коррупции" в государственный орган уведомление коммерческой или некоммерческой организации о заключении с гражданином, замещавшим должность государственной службы в государственном органе, трудового или гражданско-правового договора на выполнение работ (оказание услуг), при условии, что указанному гражданину комиссией ранее было отказано во вступлении</w:t>
      </w:r>
      <w:proofErr w:type="gramEnd"/>
      <w:r>
        <w:t xml:space="preserve">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0F0D3D" w:rsidRDefault="000F0D3D">
      <w:pPr>
        <w:pStyle w:val="ConsPlusNormal"/>
        <w:jc w:val="both"/>
      </w:pPr>
      <w:r>
        <w:t xml:space="preserve">(пп. "д" </w:t>
      </w:r>
      <w:proofErr w:type="gramStart"/>
      <w:r>
        <w:t>введен</w:t>
      </w:r>
      <w:proofErr w:type="gramEnd"/>
      <w:r>
        <w:t xml:space="preserve"> </w:t>
      </w:r>
      <w:hyperlink r:id="rId19" w:history="1">
        <w:r>
          <w:rPr>
            <w:color w:val="0000FF"/>
          </w:rPr>
          <w:t>Указом</w:t>
        </w:r>
      </w:hyperlink>
      <w:r>
        <w:t xml:space="preserve"> Главы РИ от 11.09.2014 N 174)</w:t>
      </w:r>
    </w:p>
    <w:p w:rsidR="000F0D3D" w:rsidRDefault="000F0D3D">
      <w:pPr>
        <w:pStyle w:val="ConsPlusNormal"/>
        <w:ind w:firstLine="540"/>
        <w:jc w:val="both"/>
      </w:pPr>
      <w:r>
        <w:t>13.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0F0D3D" w:rsidRDefault="000F0D3D">
      <w:pPr>
        <w:pStyle w:val="ConsPlusNormal"/>
        <w:ind w:firstLine="540"/>
        <w:jc w:val="both"/>
      </w:pPr>
      <w:r>
        <w:t xml:space="preserve">13.1. Обращение, указанное в </w:t>
      </w:r>
      <w:hyperlink w:anchor="P83" w:history="1">
        <w:r>
          <w:rPr>
            <w:color w:val="0000FF"/>
          </w:rPr>
          <w:t>абзаце втором подпункта "б" пункта 12</w:t>
        </w:r>
      </w:hyperlink>
      <w:r>
        <w:t xml:space="preserve"> настоящего Положения, подается гражданином, замещавшим должность государственной службы в государственном органе, в подразделение кадровой службы государственного органа по профилактике коррупционных и иных правонарушений. </w:t>
      </w:r>
      <w:proofErr w:type="gramStart"/>
      <w: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</w:t>
      </w:r>
      <w:proofErr w:type="gramEnd"/>
      <w:r>
        <w:t xml:space="preserve"> или гражданско-правовой), предполагаемый срок его действия, сумма оплаты за выполнение (оказание) по договору работ (услуг). В подразделении кадровой службы государственного органа по профилактике коррупционных и иных правонарушений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20" w:history="1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г. N 273-ФЗ "О противодействии коррупции". Обращение, заключение и другие материалы в течение двух </w:t>
      </w:r>
      <w:r>
        <w:lastRenderedPageBreak/>
        <w:t>рабочих дней со дня поступления обращения представляются председателю комиссии.</w:t>
      </w:r>
    </w:p>
    <w:p w:rsidR="000F0D3D" w:rsidRDefault="000F0D3D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13.1 введен </w:t>
      </w:r>
      <w:hyperlink r:id="rId21" w:history="1">
        <w:r>
          <w:rPr>
            <w:color w:val="0000FF"/>
          </w:rPr>
          <w:t>Указом</w:t>
        </w:r>
      </w:hyperlink>
      <w:r>
        <w:t xml:space="preserve"> Главы РИ от 11.09.2014 N 174)</w:t>
      </w:r>
    </w:p>
    <w:p w:rsidR="000F0D3D" w:rsidRDefault="000F0D3D">
      <w:pPr>
        <w:pStyle w:val="ConsPlusNormal"/>
        <w:ind w:firstLine="540"/>
        <w:jc w:val="both"/>
      </w:pPr>
      <w:r>
        <w:t xml:space="preserve">13.2. Обращение, указанное в </w:t>
      </w:r>
      <w:hyperlink w:anchor="P83" w:history="1">
        <w:r>
          <w:rPr>
            <w:color w:val="0000FF"/>
          </w:rPr>
          <w:t>абзаце втором подпункта "б" пункта 12</w:t>
        </w:r>
      </w:hyperlink>
      <w:r>
        <w:t xml:space="preserve"> настоящего Положения, может быть подано государственным служащим, планирующим свое увольнение с государственной службы, и подлежит рассмотрению комиссией в соответствии с настоящим Положением.</w:t>
      </w:r>
    </w:p>
    <w:p w:rsidR="000F0D3D" w:rsidRDefault="000F0D3D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13.2 введен </w:t>
      </w:r>
      <w:hyperlink r:id="rId22" w:history="1">
        <w:r>
          <w:rPr>
            <w:color w:val="0000FF"/>
          </w:rPr>
          <w:t>Указом</w:t>
        </w:r>
      </w:hyperlink>
      <w:r>
        <w:t xml:space="preserve"> Главы РИ от 11.09.2014 N 174)</w:t>
      </w:r>
    </w:p>
    <w:p w:rsidR="000F0D3D" w:rsidRDefault="000F0D3D">
      <w:pPr>
        <w:pStyle w:val="ConsPlusNormal"/>
        <w:ind w:firstLine="540"/>
        <w:jc w:val="both"/>
      </w:pPr>
      <w:r>
        <w:t xml:space="preserve">13.3. </w:t>
      </w:r>
      <w:proofErr w:type="gramStart"/>
      <w:r>
        <w:t xml:space="preserve">Уведомление, указанное в </w:t>
      </w:r>
      <w:hyperlink w:anchor="P88" w:history="1">
        <w:r>
          <w:rPr>
            <w:color w:val="0000FF"/>
          </w:rPr>
          <w:t>подпункте "д" пункта 12</w:t>
        </w:r>
      </w:hyperlink>
      <w:r>
        <w:t xml:space="preserve"> настоящего Положения, рассматривается подразделением кадровой службы государственного органа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государственной службы в государственном органе, требований </w:t>
      </w:r>
      <w:hyperlink r:id="rId23" w:history="1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г. N 273-ФЗ "О противодействии коррупции".</w:t>
      </w:r>
      <w:proofErr w:type="gramEnd"/>
      <w:r>
        <w:t xml:space="preserve">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0F0D3D" w:rsidRDefault="000F0D3D">
      <w:pPr>
        <w:pStyle w:val="ConsPlusNormal"/>
        <w:jc w:val="both"/>
      </w:pPr>
      <w:r>
        <w:t xml:space="preserve">(п. 13.3 </w:t>
      </w:r>
      <w:proofErr w:type="gramStart"/>
      <w:r>
        <w:t>введен</w:t>
      </w:r>
      <w:proofErr w:type="gramEnd"/>
      <w:r>
        <w:t xml:space="preserve"> </w:t>
      </w:r>
      <w:hyperlink r:id="rId24" w:history="1">
        <w:r>
          <w:rPr>
            <w:color w:val="0000FF"/>
          </w:rPr>
          <w:t>Указом</w:t>
        </w:r>
      </w:hyperlink>
      <w:r>
        <w:t xml:space="preserve"> Главы РИ от 11.09.2014 N 174)</w:t>
      </w:r>
    </w:p>
    <w:p w:rsidR="000F0D3D" w:rsidRDefault="000F0D3D">
      <w:pPr>
        <w:pStyle w:val="ConsPlusNormal"/>
        <w:ind w:firstLine="540"/>
        <w:jc w:val="both"/>
      </w:pPr>
      <w:r>
        <w:t>14. Председатель комиссии при поступлении к нему информации, содержащей основания для проведения заседания комиссии:</w:t>
      </w:r>
    </w:p>
    <w:p w:rsidR="000F0D3D" w:rsidRDefault="000F0D3D">
      <w:pPr>
        <w:pStyle w:val="ConsPlusNormal"/>
        <w:ind w:firstLine="540"/>
        <w:jc w:val="both"/>
      </w:pPr>
      <w:r>
        <w:t xml:space="preserve">а)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 за исключением случаев, предусмотренных </w:t>
      </w:r>
      <w:hyperlink w:anchor="P102" w:history="1">
        <w:r>
          <w:rPr>
            <w:color w:val="0000FF"/>
          </w:rPr>
          <w:t>пунктами 14.1</w:t>
        </w:r>
      </w:hyperlink>
      <w:r>
        <w:t xml:space="preserve"> и </w:t>
      </w:r>
      <w:hyperlink w:anchor="P104" w:history="1">
        <w:r>
          <w:rPr>
            <w:color w:val="0000FF"/>
          </w:rPr>
          <w:t>14.2</w:t>
        </w:r>
      </w:hyperlink>
      <w:r>
        <w:t xml:space="preserve"> настоящего Положения;</w:t>
      </w:r>
    </w:p>
    <w:p w:rsidR="000F0D3D" w:rsidRDefault="000F0D3D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Указа</w:t>
        </w:r>
      </w:hyperlink>
      <w:r>
        <w:t xml:space="preserve"> Главы РИ от 11.09.2014 N 174)</w:t>
      </w:r>
    </w:p>
    <w:p w:rsidR="000F0D3D" w:rsidRDefault="000F0D3D">
      <w:pPr>
        <w:pStyle w:val="ConsPlusNormal"/>
        <w:ind w:firstLine="540"/>
        <w:jc w:val="both"/>
      </w:pPr>
      <w:proofErr w:type="gramStart"/>
      <w:r>
        <w:t>б) организует ознакомление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подразделение государственного органа по профилактике коррупционных и иных правонарушений либо должностному лицу кадровой службы государственного органа, ответственному за работу по профилактике</w:t>
      </w:r>
      <w:proofErr w:type="gramEnd"/>
      <w:r>
        <w:t xml:space="preserve"> коррупционных и иных правонарушений, и с результатами ее проверки;</w:t>
      </w:r>
    </w:p>
    <w:p w:rsidR="000F0D3D" w:rsidRDefault="000F0D3D">
      <w:pPr>
        <w:pStyle w:val="ConsPlusNormal"/>
        <w:ind w:firstLine="540"/>
        <w:jc w:val="both"/>
      </w:pPr>
      <w:r>
        <w:t xml:space="preserve">в) рассматривает ходатайства о приглашении на заседание комиссии лиц, указанных в </w:t>
      </w:r>
      <w:hyperlink w:anchor="P74" w:history="1">
        <w:r>
          <w:rPr>
            <w:color w:val="0000FF"/>
          </w:rPr>
          <w:t>подпункте "б" пункта 9</w:t>
        </w:r>
      </w:hyperlink>
      <w: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0F0D3D" w:rsidRDefault="000F0D3D">
      <w:pPr>
        <w:pStyle w:val="ConsPlusNormal"/>
        <w:ind w:firstLine="540"/>
        <w:jc w:val="both"/>
      </w:pPr>
      <w:bookmarkStart w:id="13" w:name="P102"/>
      <w:bookmarkEnd w:id="13"/>
      <w:r>
        <w:t xml:space="preserve">14.1. Заседание комиссии по рассмотрению заявления, указанного в </w:t>
      </w:r>
      <w:hyperlink w:anchor="P84" w:history="1">
        <w:r>
          <w:rPr>
            <w:color w:val="0000FF"/>
          </w:rPr>
          <w:t>абзаце третьем подпункта "б" пункта 12</w:t>
        </w:r>
      </w:hyperlink>
      <w: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0F0D3D" w:rsidRDefault="000F0D3D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14.1 введен </w:t>
      </w:r>
      <w:hyperlink r:id="rId26" w:history="1">
        <w:r>
          <w:rPr>
            <w:color w:val="0000FF"/>
          </w:rPr>
          <w:t>Указом</w:t>
        </w:r>
      </w:hyperlink>
      <w:r>
        <w:t xml:space="preserve"> Главы РИ от 11.09.2014 N 174)</w:t>
      </w:r>
    </w:p>
    <w:p w:rsidR="000F0D3D" w:rsidRDefault="000F0D3D">
      <w:pPr>
        <w:pStyle w:val="ConsPlusNormal"/>
        <w:ind w:firstLine="540"/>
        <w:jc w:val="both"/>
      </w:pPr>
      <w:bookmarkStart w:id="14" w:name="P104"/>
      <w:bookmarkEnd w:id="14"/>
      <w:r>
        <w:t xml:space="preserve">14.2. Уведомление, указанное в </w:t>
      </w:r>
      <w:hyperlink w:anchor="P88" w:history="1">
        <w:r>
          <w:rPr>
            <w:color w:val="0000FF"/>
          </w:rPr>
          <w:t>подпункте "д" пункта 12</w:t>
        </w:r>
      </w:hyperlink>
      <w:r>
        <w:t xml:space="preserve"> настоящего Положения, как правило, рассматривается на очередном (плановом) заседании комиссии.</w:t>
      </w:r>
    </w:p>
    <w:p w:rsidR="000F0D3D" w:rsidRDefault="000F0D3D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14.2 введен </w:t>
      </w:r>
      <w:hyperlink r:id="rId27" w:history="1">
        <w:r>
          <w:rPr>
            <w:color w:val="0000FF"/>
          </w:rPr>
          <w:t>Указом</w:t>
        </w:r>
      </w:hyperlink>
      <w:r>
        <w:t xml:space="preserve"> Главы РИ от 11.09.2014 N 174)</w:t>
      </w:r>
    </w:p>
    <w:p w:rsidR="000F0D3D" w:rsidRDefault="000F0D3D">
      <w:pPr>
        <w:pStyle w:val="ConsPlusNormal"/>
        <w:ind w:firstLine="540"/>
        <w:jc w:val="both"/>
      </w:pPr>
      <w:r>
        <w:t>15. Заседание комиссии проводится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государственном органе. При наличии письменной просьбы государственного служащего или гражданина, замещавшего должность государственной службы в государственном органе, о рассмотрении указанного вопроса без его участия заседание комиссии проводится в его отсутствие. В случае неявки на заседание комиссии государственного служащего (его представителя) или гражданина, замещавшего должность государственной службы в государственном органе (его представителя), при отсутствии письменной просьбы государственного служащего или указанного гражданина о рассмотрении данного вопроса без его участия рассмотрение вопроса откладывается. В случае повторной неявки указанных лиц без уважительных причин комиссия может принять решение о рассмотрении данного вопроса в отсутствие государственного служащего или гражданина, замещавшего должность государственной службы в государственном органе.</w:t>
      </w:r>
    </w:p>
    <w:p w:rsidR="000F0D3D" w:rsidRDefault="000F0D3D">
      <w:pPr>
        <w:pStyle w:val="ConsPlusNormal"/>
        <w:jc w:val="both"/>
      </w:pPr>
      <w:r>
        <w:lastRenderedPageBreak/>
        <w:t xml:space="preserve">(п. 15 в ред. </w:t>
      </w:r>
      <w:hyperlink r:id="rId28" w:history="1">
        <w:r>
          <w:rPr>
            <w:color w:val="0000FF"/>
          </w:rPr>
          <w:t>Указа</w:t>
        </w:r>
      </w:hyperlink>
      <w:r>
        <w:t xml:space="preserve"> Главы РИ от 11.09.2014 N 174)</w:t>
      </w:r>
    </w:p>
    <w:p w:rsidR="000F0D3D" w:rsidRDefault="000F0D3D">
      <w:pPr>
        <w:pStyle w:val="ConsPlusNormal"/>
        <w:ind w:firstLine="540"/>
        <w:jc w:val="both"/>
      </w:pPr>
      <w:r>
        <w:t>16. На заседании комиссии заслушиваются пояснения государственного служащего или гражданина, замещавшего должность государственной службы в государственном органе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0F0D3D" w:rsidRDefault="000F0D3D">
      <w:pPr>
        <w:pStyle w:val="ConsPlusNormal"/>
        <w:jc w:val="both"/>
      </w:pPr>
      <w:r>
        <w:t xml:space="preserve">(п. 16 в ред. </w:t>
      </w:r>
      <w:hyperlink r:id="rId29" w:history="1">
        <w:r>
          <w:rPr>
            <w:color w:val="0000FF"/>
          </w:rPr>
          <w:t>Указа</w:t>
        </w:r>
      </w:hyperlink>
      <w:r>
        <w:t xml:space="preserve"> Главы РИ от 11.09.2014 N 174)</w:t>
      </w:r>
    </w:p>
    <w:p w:rsidR="000F0D3D" w:rsidRDefault="000F0D3D">
      <w:pPr>
        <w:pStyle w:val="ConsPlusNormal"/>
        <w:ind w:firstLine="540"/>
        <w:jc w:val="both"/>
      </w:pPr>
      <w:r>
        <w:t>17.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0F0D3D" w:rsidRDefault="000F0D3D">
      <w:pPr>
        <w:pStyle w:val="ConsPlusNormal"/>
        <w:ind w:firstLine="540"/>
        <w:jc w:val="both"/>
      </w:pPr>
      <w:bookmarkStart w:id="15" w:name="P111"/>
      <w:bookmarkEnd w:id="15"/>
      <w:r>
        <w:t xml:space="preserve">18. По итогам рассмотрения вопроса, указанного в </w:t>
      </w:r>
      <w:hyperlink w:anchor="P80" w:history="1">
        <w:r>
          <w:rPr>
            <w:color w:val="0000FF"/>
          </w:rPr>
          <w:t>абзаце втором подпункта "а" пункта 12</w:t>
        </w:r>
      </w:hyperlink>
      <w:r>
        <w:t xml:space="preserve"> настоящего Положения, комиссия принимает одно из следующих решений:</w:t>
      </w:r>
    </w:p>
    <w:p w:rsidR="000F0D3D" w:rsidRDefault="000F0D3D">
      <w:pPr>
        <w:pStyle w:val="ConsPlusNormal"/>
        <w:ind w:firstLine="540"/>
        <w:jc w:val="both"/>
      </w:pPr>
      <w:r>
        <w:t xml:space="preserve">а) установить, что </w:t>
      </w:r>
      <w:proofErr w:type="gramStart"/>
      <w:r>
        <w:t>сведения, представленные гражданским служащим являются</w:t>
      </w:r>
      <w:proofErr w:type="gramEnd"/>
      <w:r>
        <w:t xml:space="preserve"> достоверными и полными;</w:t>
      </w:r>
    </w:p>
    <w:p w:rsidR="000F0D3D" w:rsidRDefault="000F0D3D">
      <w:pPr>
        <w:pStyle w:val="ConsPlusNormal"/>
        <w:ind w:firstLine="540"/>
        <w:jc w:val="both"/>
      </w:pPr>
      <w:r>
        <w:t xml:space="preserve">б) установить, что </w:t>
      </w:r>
      <w:proofErr w:type="gramStart"/>
      <w:r>
        <w:t>сведения, представленные гражданским служащим являются</w:t>
      </w:r>
      <w:proofErr w:type="gramEnd"/>
      <w:r>
        <w:t xml:space="preserve"> недостоверными и (или) неполными. В этом случае комиссия рекомендует руководителю государственного органа применить к гражданскому служащему конкретную меру ответственности.</w:t>
      </w:r>
    </w:p>
    <w:p w:rsidR="000F0D3D" w:rsidRDefault="000F0D3D">
      <w:pPr>
        <w:pStyle w:val="ConsPlusNormal"/>
        <w:ind w:firstLine="540"/>
        <w:jc w:val="both"/>
      </w:pPr>
      <w:r>
        <w:t xml:space="preserve">19. По итогам рассмотрения вопроса, указанного в </w:t>
      </w:r>
      <w:hyperlink w:anchor="P81" w:history="1">
        <w:r>
          <w:rPr>
            <w:color w:val="0000FF"/>
          </w:rPr>
          <w:t>абзаце третьем подпункта "а" пункта 12</w:t>
        </w:r>
      </w:hyperlink>
      <w:r>
        <w:t xml:space="preserve"> настоящего Положения, комиссия принимает одно из следующих решений:</w:t>
      </w:r>
    </w:p>
    <w:p w:rsidR="000F0D3D" w:rsidRDefault="000F0D3D">
      <w:pPr>
        <w:pStyle w:val="ConsPlusNormal"/>
        <w:ind w:firstLine="540"/>
        <w:jc w:val="both"/>
      </w:pPr>
      <w:r>
        <w:t>а) установить, что гражданский служащий соблюдал требования к служебному поведению и (или) требования об урегулировании конфликта интересов;</w:t>
      </w:r>
    </w:p>
    <w:p w:rsidR="000F0D3D" w:rsidRDefault="000F0D3D">
      <w:pPr>
        <w:pStyle w:val="ConsPlusNormal"/>
        <w:ind w:firstLine="540"/>
        <w:jc w:val="both"/>
      </w:pPr>
      <w:r>
        <w:t>б) установить, что гражданский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государственного органа 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нему конкретную меру ответственности.</w:t>
      </w:r>
    </w:p>
    <w:p w:rsidR="000F0D3D" w:rsidRDefault="000F0D3D">
      <w:pPr>
        <w:pStyle w:val="ConsPlusNormal"/>
        <w:ind w:firstLine="540"/>
        <w:jc w:val="both"/>
      </w:pPr>
      <w:r>
        <w:t xml:space="preserve">20. По итогам рассмотрения вопроса, указанного в </w:t>
      </w:r>
      <w:hyperlink w:anchor="P83" w:history="1">
        <w:r>
          <w:rPr>
            <w:color w:val="0000FF"/>
          </w:rPr>
          <w:t>абзаце втором подпункта "б" пункта 12</w:t>
        </w:r>
      </w:hyperlink>
      <w:r>
        <w:t xml:space="preserve"> настоящего Положения, комиссия принимает одно из следующих решений:</w:t>
      </w:r>
    </w:p>
    <w:p w:rsidR="000F0D3D" w:rsidRDefault="000F0D3D">
      <w:pPr>
        <w:pStyle w:val="ConsPlusNormal"/>
        <w:ind w:firstLine="540"/>
        <w:jc w:val="both"/>
      </w:pPr>
      <w: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0F0D3D" w:rsidRDefault="000F0D3D">
      <w:pPr>
        <w:pStyle w:val="ConsPlusNormal"/>
        <w:ind w:firstLine="540"/>
        <w:jc w:val="both"/>
      </w:pPr>
      <w: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0F0D3D" w:rsidRDefault="000F0D3D">
      <w:pPr>
        <w:pStyle w:val="ConsPlusNormal"/>
        <w:ind w:firstLine="540"/>
        <w:jc w:val="both"/>
      </w:pPr>
      <w:bookmarkStart w:id="16" w:name="P120"/>
      <w:bookmarkEnd w:id="16"/>
      <w:r>
        <w:t xml:space="preserve">21. По итогам рассмотрения вопроса, указанного в </w:t>
      </w:r>
      <w:hyperlink w:anchor="P84" w:history="1">
        <w:r>
          <w:rPr>
            <w:color w:val="0000FF"/>
          </w:rPr>
          <w:t>абзаце третьем подпункта "б" пункта 12</w:t>
        </w:r>
      </w:hyperlink>
      <w:r>
        <w:t xml:space="preserve"> настоящего Положения, комиссия принимает одно из следующих решений:</w:t>
      </w:r>
    </w:p>
    <w:p w:rsidR="000F0D3D" w:rsidRDefault="000F0D3D">
      <w:pPr>
        <w:pStyle w:val="ConsPlusNormal"/>
        <w:ind w:firstLine="540"/>
        <w:jc w:val="both"/>
      </w:pPr>
      <w:r>
        <w:t>а)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0F0D3D" w:rsidRDefault="000F0D3D">
      <w:pPr>
        <w:pStyle w:val="ConsPlusNormal"/>
        <w:ind w:firstLine="540"/>
        <w:jc w:val="both"/>
      </w:pPr>
      <w:r>
        <w:t>б)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:rsidR="000F0D3D" w:rsidRDefault="000F0D3D">
      <w:pPr>
        <w:pStyle w:val="ConsPlusNormal"/>
        <w:ind w:firstLine="540"/>
        <w:jc w:val="both"/>
      </w:pPr>
      <w:r>
        <w:t>в)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государственного органа применить к гражданскому служащему конкретную меру ответственности.</w:t>
      </w:r>
    </w:p>
    <w:p w:rsidR="000F0D3D" w:rsidRDefault="000F0D3D">
      <w:pPr>
        <w:pStyle w:val="ConsPlusNormal"/>
        <w:ind w:firstLine="540"/>
        <w:jc w:val="both"/>
      </w:pPr>
      <w:bookmarkStart w:id="17" w:name="P124"/>
      <w:bookmarkEnd w:id="17"/>
      <w:r>
        <w:t xml:space="preserve">21.1. По итогам рассмотрения вопроса, указанного в </w:t>
      </w:r>
      <w:hyperlink w:anchor="P86" w:history="1">
        <w:r>
          <w:rPr>
            <w:color w:val="0000FF"/>
          </w:rPr>
          <w:t>подпункте "г" пункта 12</w:t>
        </w:r>
      </w:hyperlink>
      <w:r>
        <w:t xml:space="preserve"> настоящего Положения, комиссия принимает одно из следующих решений:</w:t>
      </w:r>
    </w:p>
    <w:p w:rsidR="000F0D3D" w:rsidRDefault="000F0D3D">
      <w:pPr>
        <w:pStyle w:val="ConsPlusNormal"/>
        <w:ind w:firstLine="540"/>
        <w:jc w:val="both"/>
      </w:pPr>
      <w:r>
        <w:t xml:space="preserve">а) признать, что сведения, представленные гражданским служащим в соответствии с </w:t>
      </w:r>
      <w:hyperlink r:id="rId30" w:history="1">
        <w:r>
          <w:rPr>
            <w:color w:val="0000FF"/>
          </w:rPr>
          <w:t xml:space="preserve">частью </w:t>
        </w:r>
        <w:r>
          <w:rPr>
            <w:color w:val="0000FF"/>
          </w:rPr>
          <w:lastRenderedPageBreak/>
          <w:t>1 статьи 3</w:t>
        </w:r>
      </w:hyperlink>
      <w:r>
        <w:t xml:space="preserve"> Федерального закона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0F0D3D" w:rsidRDefault="000F0D3D">
      <w:pPr>
        <w:pStyle w:val="ConsPlusNormal"/>
        <w:ind w:firstLine="540"/>
        <w:jc w:val="both"/>
      </w:pPr>
      <w:r>
        <w:t xml:space="preserve">б) признать, что сведения, представленные гражданским служащим в соответствии с </w:t>
      </w:r>
      <w:hyperlink r:id="rId31" w:history="1">
        <w:r>
          <w:rPr>
            <w:color w:val="0000FF"/>
          </w:rPr>
          <w:t>частью 1 статьи 3</w:t>
        </w:r>
      </w:hyperlink>
      <w:r>
        <w:t xml:space="preserve"> Федерального закона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руководителю государственного органа применить к гражданскому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t>контроля за</w:t>
      </w:r>
      <w:proofErr w:type="gramEnd"/>
      <w:r>
        <w:t xml:space="preserve"> расходами, в органы прокуратуры и (или) иные государственные органы в соответствии с их компетенцией.</w:t>
      </w:r>
    </w:p>
    <w:p w:rsidR="000F0D3D" w:rsidRDefault="000F0D3D">
      <w:pPr>
        <w:pStyle w:val="ConsPlusNormal"/>
        <w:jc w:val="both"/>
      </w:pPr>
      <w:r>
        <w:t xml:space="preserve">(п. 21.1 </w:t>
      </w:r>
      <w:proofErr w:type="gramStart"/>
      <w:r>
        <w:t>введен</w:t>
      </w:r>
      <w:proofErr w:type="gramEnd"/>
      <w:r>
        <w:t xml:space="preserve"> </w:t>
      </w:r>
      <w:hyperlink r:id="rId32" w:history="1">
        <w:r>
          <w:rPr>
            <w:color w:val="0000FF"/>
          </w:rPr>
          <w:t>Указом</w:t>
        </w:r>
      </w:hyperlink>
      <w:r>
        <w:t xml:space="preserve"> Главы РИ от 17.07.2013 N 143)</w:t>
      </w:r>
    </w:p>
    <w:p w:rsidR="000F0D3D" w:rsidRDefault="000F0D3D">
      <w:pPr>
        <w:pStyle w:val="ConsPlusNormal"/>
        <w:ind w:firstLine="540"/>
        <w:jc w:val="both"/>
      </w:pPr>
      <w:r>
        <w:t xml:space="preserve">22. По итогам рассмотрения вопросов, указанных в </w:t>
      </w:r>
      <w:hyperlink w:anchor="P79" w:history="1">
        <w:r>
          <w:rPr>
            <w:color w:val="0000FF"/>
          </w:rPr>
          <w:t>подпунктах "а"</w:t>
        </w:r>
      </w:hyperlink>
      <w:r>
        <w:t xml:space="preserve">, </w:t>
      </w:r>
      <w:hyperlink w:anchor="P82" w:history="1">
        <w:r>
          <w:rPr>
            <w:color w:val="0000FF"/>
          </w:rPr>
          <w:t>"б"</w:t>
        </w:r>
      </w:hyperlink>
      <w:r>
        <w:t xml:space="preserve"> и </w:t>
      </w:r>
      <w:hyperlink w:anchor="P86" w:history="1">
        <w:r>
          <w:rPr>
            <w:color w:val="0000FF"/>
          </w:rPr>
          <w:t>"г" пункта 12</w:t>
        </w:r>
      </w:hyperlink>
      <w:r>
        <w:t xml:space="preserve"> настоящего Положения, при наличии к тому оснований комиссия может принять иное решение, чем это предусмотрено </w:t>
      </w:r>
      <w:hyperlink w:anchor="P111" w:history="1">
        <w:r>
          <w:rPr>
            <w:color w:val="0000FF"/>
          </w:rPr>
          <w:t>пунктами 18</w:t>
        </w:r>
      </w:hyperlink>
      <w:r>
        <w:t xml:space="preserve"> - </w:t>
      </w:r>
      <w:hyperlink w:anchor="P120" w:history="1">
        <w:r>
          <w:rPr>
            <w:color w:val="0000FF"/>
          </w:rPr>
          <w:t>21</w:t>
        </w:r>
      </w:hyperlink>
      <w:r>
        <w:t xml:space="preserve"> и </w:t>
      </w:r>
      <w:hyperlink w:anchor="P124" w:history="1">
        <w:r>
          <w:rPr>
            <w:color w:val="0000FF"/>
          </w:rPr>
          <w:t>21.1</w:t>
        </w:r>
      </w:hyperlink>
      <w: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0F0D3D" w:rsidRDefault="000F0D3D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22 в ред. </w:t>
      </w:r>
      <w:hyperlink r:id="rId33" w:history="1">
        <w:r>
          <w:rPr>
            <w:color w:val="0000FF"/>
          </w:rPr>
          <w:t>Указа</w:t>
        </w:r>
      </w:hyperlink>
      <w:r>
        <w:t xml:space="preserve"> Главы РИ от 17.07.2013 N 143)</w:t>
      </w:r>
    </w:p>
    <w:p w:rsidR="000F0D3D" w:rsidRDefault="000F0D3D">
      <w:pPr>
        <w:pStyle w:val="ConsPlusNormal"/>
        <w:ind w:firstLine="540"/>
        <w:jc w:val="both"/>
      </w:pPr>
      <w:r>
        <w:t xml:space="preserve">22.1. По итогам рассмотрения вопроса, указанного в </w:t>
      </w:r>
      <w:hyperlink w:anchor="P88" w:history="1">
        <w:r>
          <w:rPr>
            <w:color w:val="0000FF"/>
          </w:rPr>
          <w:t>подпункте "д" пункта 12</w:t>
        </w:r>
      </w:hyperlink>
      <w:r>
        <w:t xml:space="preserve"> настоящего Положения, комиссия принимает в отношении гражданина, замещавшего должность гражданской службы в государственном органе, одно из следующих решений:</w:t>
      </w:r>
    </w:p>
    <w:p w:rsidR="000F0D3D" w:rsidRDefault="000F0D3D">
      <w:pPr>
        <w:pStyle w:val="ConsPlusNormal"/>
        <w:ind w:firstLine="540"/>
        <w:jc w:val="both"/>
      </w:pPr>
      <w: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0F0D3D" w:rsidRDefault="000F0D3D">
      <w:pPr>
        <w:pStyle w:val="ConsPlusNormal"/>
        <w:ind w:firstLine="540"/>
        <w:jc w:val="both"/>
      </w:pPr>
      <w: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34" w:history="1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г. N 273-ФЗ "О противодействии коррупции". В этом случае комиссия рекомендует руководителю государственного органа проинформировать об указанных обстоятельствах органы прокуратуры и уведомившую организацию.</w:t>
      </w:r>
    </w:p>
    <w:p w:rsidR="000F0D3D" w:rsidRDefault="000F0D3D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22.1 введен </w:t>
      </w:r>
      <w:hyperlink r:id="rId35" w:history="1">
        <w:r>
          <w:rPr>
            <w:color w:val="0000FF"/>
          </w:rPr>
          <w:t>Указом</w:t>
        </w:r>
      </w:hyperlink>
      <w:r>
        <w:t xml:space="preserve"> Главы РИ от 11.09.2014 N 174)</w:t>
      </w:r>
    </w:p>
    <w:p w:rsidR="000F0D3D" w:rsidRDefault="000F0D3D">
      <w:pPr>
        <w:pStyle w:val="ConsPlusNormal"/>
        <w:ind w:firstLine="540"/>
        <w:jc w:val="both"/>
      </w:pPr>
      <w:r>
        <w:t xml:space="preserve">23. По итогам рассмотрения вопроса, предусмотренного </w:t>
      </w:r>
      <w:hyperlink w:anchor="P85" w:history="1">
        <w:r>
          <w:rPr>
            <w:color w:val="0000FF"/>
          </w:rPr>
          <w:t>подпунктом "в" пункта 12</w:t>
        </w:r>
      </w:hyperlink>
      <w:r>
        <w:t xml:space="preserve"> настоящего Положения, комиссия принимает соответствующее решение.</w:t>
      </w:r>
    </w:p>
    <w:p w:rsidR="000F0D3D" w:rsidRDefault="000F0D3D">
      <w:pPr>
        <w:pStyle w:val="ConsPlusNormal"/>
        <w:ind w:firstLine="540"/>
        <w:jc w:val="both"/>
      </w:pPr>
      <w:r>
        <w:t>24. Для исполнения решений комиссии могут быть подготовлены проекты нормативных правовых актов государственного органа, решений или поручений руководителя государственного органа, которые в установленном порядке представляются на рассмотрение руководителя государственного органа.</w:t>
      </w:r>
    </w:p>
    <w:p w:rsidR="000F0D3D" w:rsidRDefault="000F0D3D">
      <w:pPr>
        <w:pStyle w:val="ConsPlusNormal"/>
        <w:ind w:firstLine="540"/>
        <w:jc w:val="both"/>
      </w:pPr>
      <w:r>
        <w:t xml:space="preserve">25. Решения комиссии по вопросам, указанным в </w:t>
      </w:r>
      <w:hyperlink w:anchor="P78" w:history="1">
        <w:r>
          <w:rPr>
            <w:color w:val="0000FF"/>
          </w:rPr>
          <w:t>пункте 12</w:t>
        </w:r>
      </w:hyperlink>
      <w: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0F0D3D" w:rsidRDefault="000F0D3D">
      <w:pPr>
        <w:pStyle w:val="ConsPlusNormal"/>
        <w:ind w:firstLine="540"/>
        <w:jc w:val="both"/>
      </w:pPr>
      <w:r>
        <w:t xml:space="preserve">26.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83" w:history="1">
        <w:r>
          <w:rPr>
            <w:color w:val="0000FF"/>
          </w:rPr>
          <w:t>абзаце втором подпункта "б" пункта 12</w:t>
        </w:r>
      </w:hyperlink>
      <w:r>
        <w:t xml:space="preserve"> настоящего Положения, для руководителя государственного органа носят рекомендательный характер. Решение, принимаемое по итогам рассмотрения вопроса, указанного в </w:t>
      </w:r>
      <w:hyperlink w:anchor="P83" w:history="1">
        <w:r>
          <w:rPr>
            <w:color w:val="0000FF"/>
          </w:rPr>
          <w:t>абзаце втором подпункта "б" пункта 12</w:t>
        </w:r>
      </w:hyperlink>
      <w:r>
        <w:t xml:space="preserve"> настоящего Положения, носит обязательный характер.</w:t>
      </w:r>
    </w:p>
    <w:p w:rsidR="000F0D3D" w:rsidRDefault="000F0D3D">
      <w:pPr>
        <w:pStyle w:val="ConsPlusNormal"/>
        <w:ind w:firstLine="540"/>
        <w:jc w:val="both"/>
      </w:pPr>
      <w:r>
        <w:t>27. В протоколе заседания комиссии указываются:</w:t>
      </w:r>
    </w:p>
    <w:p w:rsidR="000F0D3D" w:rsidRDefault="000F0D3D">
      <w:pPr>
        <w:pStyle w:val="ConsPlusNormal"/>
        <w:ind w:firstLine="540"/>
        <w:jc w:val="both"/>
      </w:pPr>
      <w:r>
        <w:t>а) дата заседания комиссии, фамилии, имена, отчества членов комиссии и других лиц, присутствующих на заседании;</w:t>
      </w:r>
    </w:p>
    <w:p w:rsidR="000F0D3D" w:rsidRDefault="000F0D3D">
      <w:pPr>
        <w:pStyle w:val="ConsPlusNormal"/>
        <w:ind w:firstLine="540"/>
        <w:jc w:val="both"/>
      </w:pPr>
      <w:r>
        <w:t>б) формулировка каждого из рассматриваемых на заседании комиссии вопросов с указанием фамилии, имени, отчества, должности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0F0D3D" w:rsidRDefault="000F0D3D">
      <w:pPr>
        <w:pStyle w:val="ConsPlusNormal"/>
        <w:ind w:firstLine="540"/>
        <w:jc w:val="both"/>
      </w:pPr>
      <w:r>
        <w:t>в) предъявляемые к гражданскому служащему претензии, материалы, на которых они основываются;</w:t>
      </w:r>
    </w:p>
    <w:p w:rsidR="000F0D3D" w:rsidRDefault="000F0D3D">
      <w:pPr>
        <w:pStyle w:val="ConsPlusNormal"/>
        <w:ind w:firstLine="540"/>
        <w:jc w:val="both"/>
      </w:pPr>
      <w:r>
        <w:lastRenderedPageBreak/>
        <w:t>г) содержание пояснений гражданского служащего и других лиц по существу предъявляемых претензий;</w:t>
      </w:r>
    </w:p>
    <w:p w:rsidR="000F0D3D" w:rsidRDefault="000F0D3D">
      <w:pPr>
        <w:pStyle w:val="ConsPlusNormal"/>
        <w:ind w:firstLine="540"/>
        <w:jc w:val="both"/>
      </w:pPr>
      <w:r>
        <w:t>д) фамилии, имена, отчества выступивших на заседании лиц и краткое изложение их выступлений;</w:t>
      </w:r>
    </w:p>
    <w:p w:rsidR="000F0D3D" w:rsidRDefault="000F0D3D">
      <w:pPr>
        <w:pStyle w:val="ConsPlusNormal"/>
        <w:ind w:firstLine="540"/>
        <w:jc w:val="both"/>
      </w:pPr>
      <w:r>
        <w:t>е) источник информации, содержащей основания для проведения заседания комиссии, дата поступления информации в государственный орган;</w:t>
      </w:r>
    </w:p>
    <w:p w:rsidR="000F0D3D" w:rsidRDefault="000F0D3D">
      <w:pPr>
        <w:pStyle w:val="ConsPlusNormal"/>
        <w:ind w:firstLine="540"/>
        <w:jc w:val="both"/>
      </w:pPr>
      <w:r>
        <w:t>ж) другие сведения;</w:t>
      </w:r>
    </w:p>
    <w:p w:rsidR="000F0D3D" w:rsidRDefault="000F0D3D">
      <w:pPr>
        <w:pStyle w:val="ConsPlusNormal"/>
        <w:ind w:firstLine="540"/>
        <w:jc w:val="both"/>
      </w:pPr>
      <w:r>
        <w:t>з) результаты голосования;</w:t>
      </w:r>
    </w:p>
    <w:p w:rsidR="000F0D3D" w:rsidRDefault="000F0D3D">
      <w:pPr>
        <w:pStyle w:val="ConsPlusNormal"/>
        <w:ind w:firstLine="540"/>
        <w:jc w:val="both"/>
      </w:pPr>
      <w:r>
        <w:t>и) решение и обоснование его принятия.</w:t>
      </w:r>
    </w:p>
    <w:p w:rsidR="000F0D3D" w:rsidRDefault="000F0D3D">
      <w:pPr>
        <w:pStyle w:val="ConsPlusNormal"/>
        <w:ind w:firstLine="540"/>
        <w:jc w:val="both"/>
      </w:pPr>
      <w:r>
        <w:t>28.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служащий.</w:t>
      </w:r>
    </w:p>
    <w:p w:rsidR="000F0D3D" w:rsidRDefault="000F0D3D">
      <w:pPr>
        <w:pStyle w:val="ConsPlusNormal"/>
        <w:ind w:firstLine="540"/>
        <w:jc w:val="both"/>
      </w:pPr>
      <w:r>
        <w:t>29. Копии протокола заседания комиссии в 3-дневный срок со дня заседания направляются руководителю государственного органа, полностью или в виде выписок из него - гражданскому служащему, а также по решению комиссии - иным заинтересованным лицам.</w:t>
      </w:r>
    </w:p>
    <w:p w:rsidR="000F0D3D" w:rsidRDefault="000F0D3D">
      <w:pPr>
        <w:pStyle w:val="ConsPlusNormal"/>
        <w:ind w:firstLine="540"/>
        <w:jc w:val="both"/>
      </w:pPr>
      <w:r>
        <w:t xml:space="preserve">30. Руководитель государственного органа обязан рассмотреть протокол заседания комиссии и вправе учесть в пределах своей </w:t>
      </w:r>
      <w:proofErr w:type="gramStart"/>
      <w:r>
        <w:t>компетенции</w:t>
      </w:r>
      <w:proofErr w:type="gramEnd"/>
      <w:r>
        <w:t xml:space="preserve"> содержащиеся в нем рекомендации при принятии решения о применении к гражданскому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государственного органа в письменной форме уведомляет комиссию в месячный срок со дня поступления к нему протокола заседания комиссии. Решение руководителя государственного органа оглашается на ближайшем заседании комиссии и принимается к сведению без обсуждения.</w:t>
      </w:r>
    </w:p>
    <w:p w:rsidR="000F0D3D" w:rsidRDefault="000F0D3D">
      <w:pPr>
        <w:pStyle w:val="ConsPlusNormal"/>
        <w:ind w:firstLine="540"/>
        <w:jc w:val="both"/>
      </w:pPr>
      <w:r>
        <w:t>31. В случае установления комиссией признаков дисциплинарного проступка в действиях (бездействии) гражданского служащего информация об этом представляется руководителю государственного органа для решения вопроса о применении к гражданскому служащему мер ответственности, предусмотренных нормативными правовыми актами Российской Федерации.</w:t>
      </w:r>
    </w:p>
    <w:p w:rsidR="000F0D3D" w:rsidRDefault="000F0D3D">
      <w:pPr>
        <w:pStyle w:val="ConsPlusNormal"/>
        <w:ind w:firstLine="540"/>
        <w:jc w:val="both"/>
      </w:pPr>
      <w:r>
        <w:t xml:space="preserve">32. </w:t>
      </w:r>
      <w:proofErr w:type="gramStart"/>
      <w:r>
        <w:t>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0F0D3D" w:rsidRDefault="000F0D3D">
      <w:pPr>
        <w:pStyle w:val="ConsPlusNormal"/>
        <w:ind w:firstLine="540"/>
        <w:jc w:val="both"/>
      </w:pPr>
      <w:r>
        <w:t>33. Копия протокола заседания комиссии или выписка из него приобщается к личному делу гражданского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0F0D3D" w:rsidRDefault="000F0D3D">
      <w:pPr>
        <w:pStyle w:val="ConsPlusNormal"/>
        <w:ind w:firstLine="540"/>
        <w:jc w:val="both"/>
      </w:pPr>
      <w:r>
        <w:t xml:space="preserve">33.1. </w:t>
      </w:r>
      <w:proofErr w:type="gramStart"/>
      <w:r>
        <w:t xml:space="preserve">Выписка из решения комиссии, заверенная подписью секретаря комиссии и печатью государственного органа, вручается гражданину, замещавшему должность государственной службы в государственном органе, в отношении которого рассматривался вопрос, указанный в </w:t>
      </w:r>
      <w:hyperlink w:anchor="P83" w:history="1">
        <w:r>
          <w:rPr>
            <w:color w:val="0000FF"/>
          </w:rPr>
          <w:t>абзаце втором подпункта "б" пункта 12</w:t>
        </w:r>
      </w:hyperlink>
      <w: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</w:t>
      </w:r>
      <w:proofErr w:type="gramEnd"/>
      <w:r>
        <w:t xml:space="preserve"> заседания комиссии.</w:t>
      </w:r>
    </w:p>
    <w:p w:rsidR="000F0D3D" w:rsidRDefault="000F0D3D">
      <w:pPr>
        <w:pStyle w:val="ConsPlusNormal"/>
        <w:jc w:val="both"/>
      </w:pPr>
      <w:r>
        <w:t xml:space="preserve">(п. 33.1 </w:t>
      </w:r>
      <w:proofErr w:type="gramStart"/>
      <w:r>
        <w:t>введен</w:t>
      </w:r>
      <w:proofErr w:type="gramEnd"/>
      <w:r>
        <w:t xml:space="preserve"> </w:t>
      </w:r>
      <w:hyperlink r:id="rId36" w:history="1">
        <w:r>
          <w:rPr>
            <w:color w:val="0000FF"/>
          </w:rPr>
          <w:t>Указом</w:t>
        </w:r>
      </w:hyperlink>
      <w:r>
        <w:t xml:space="preserve"> Главы РИ от 11.09.2014 N 174)</w:t>
      </w:r>
    </w:p>
    <w:p w:rsidR="000F0D3D" w:rsidRDefault="000F0D3D">
      <w:pPr>
        <w:pStyle w:val="ConsPlusNormal"/>
        <w:ind w:firstLine="540"/>
        <w:jc w:val="both"/>
      </w:pPr>
      <w:r>
        <w:t xml:space="preserve">34. </w:t>
      </w:r>
      <w:proofErr w:type="gramStart"/>
      <w:r>
        <w:t>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подразделением кадровой службы государственного органа по профилактике коррупционных и иных правонарушений или должностными лицами кадровой службы государственного органа, ответственными за работу по профилактике коррупционных</w:t>
      </w:r>
      <w:proofErr w:type="gramEnd"/>
      <w:r>
        <w:t xml:space="preserve"> и иных правонарушений.</w:t>
      </w:r>
    </w:p>
    <w:p w:rsidR="000F0D3D" w:rsidRDefault="000F0D3D">
      <w:pPr>
        <w:pStyle w:val="ConsPlusNormal"/>
      </w:pPr>
    </w:p>
    <w:p w:rsidR="000F0D3D" w:rsidRDefault="000F0D3D">
      <w:pPr>
        <w:pStyle w:val="ConsPlusNormal"/>
      </w:pPr>
    </w:p>
    <w:p w:rsidR="000F0D3D" w:rsidRDefault="000F0D3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F3831" w:rsidRDefault="007F3831"/>
    <w:sectPr w:rsidR="007F3831" w:rsidSect="002F5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D3D"/>
    <w:rsid w:val="000F0D3D"/>
    <w:rsid w:val="007F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F0D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F0D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F0D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F0D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F0D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F0D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2127C55716F2F6FB1D8F8746C566689E563A749DC3FF0EDBD980C5BAy0k4L" TargetMode="External"/><Relationship Id="rId13" Type="http://schemas.openxmlformats.org/officeDocument/2006/relationships/hyperlink" Target="consultantplus://offline/ref=CA2127C55716F2F6FB1D918A50A93C629E5B607F94C0F65B8CDBD190B40198y2k0L" TargetMode="External"/><Relationship Id="rId18" Type="http://schemas.openxmlformats.org/officeDocument/2006/relationships/hyperlink" Target="consultantplus://offline/ref=CA2127C55716F2F6FB1D8F8746C566689E55387B9ECAFF0EDBD980C5BA049070C421C54Ay9k2L" TargetMode="External"/><Relationship Id="rId26" Type="http://schemas.openxmlformats.org/officeDocument/2006/relationships/hyperlink" Target="consultantplus://offline/ref=CA2127C55716F2F6FB1D918A50A93C629E5B607F9DC1F75A8486DB98ED0D9A27836E9C0AD575823396FD4By4k6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A2127C55716F2F6FB1D918A50A93C629E5B607F9DC1F75A8486DB98ED0D9A27836E9C0AD575823396FD4Ay4k3L" TargetMode="External"/><Relationship Id="rId34" Type="http://schemas.openxmlformats.org/officeDocument/2006/relationships/hyperlink" Target="consultantplus://offline/ref=CA2127C55716F2F6FB1D8F8746C566689E55387B9ECAFF0EDBD980C5BA049070C421C54By9k9L" TargetMode="External"/><Relationship Id="rId7" Type="http://schemas.openxmlformats.org/officeDocument/2006/relationships/hyperlink" Target="consultantplus://offline/ref=CA2127C55716F2F6FB1D918A50A93C629E5B607F9DC1F75A8486DB98ED0D9A27836E9C0AD575823396FD4Ay4k0L" TargetMode="External"/><Relationship Id="rId12" Type="http://schemas.openxmlformats.org/officeDocument/2006/relationships/hyperlink" Target="consultantplus://offline/ref=CA2127C55716F2F6FB1D8F8746C566689D5839779795A80C8A8C8EyCk0L" TargetMode="External"/><Relationship Id="rId17" Type="http://schemas.openxmlformats.org/officeDocument/2006/relationships/hyperlink" Target="consultantplus://offline/ref=CA2127C55716F2F6FB1D918A50A93C629E5B607F9DC1F4508286DB98ED0D9A27836E9C0AD575823396FD4Dy4k5L" TargetMode="External"/><Relationship Id="rId25" Type="http://schemas.openxmlformats.org/officeDocument/2006/relationships/hyperlink" Target="consultantplus://offline/ref=CA2127C55716F2F6FB1D918A50A93C629E5B607F9DC1F75A8486DB98ED0D9A27836E9C0AD575823396FD4By4k5L" TargetMode="External"/><Relationship Id="rId33" Type="http://schemas.openxmlformats.org/officeDocument/2006/relationships/hyperlink" Target="consultantplus://offline/ref=CA2127C55716F2F6FB1D918A50A93C629E5B607F9DC1F4508286DB98ED0D9A27836E9C0AD575823396FD4Dy4k3L" TargetMode="External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A2127C55716F2F6FB1D8F8746C566689E53367799C3FF0EDBD980C5BA049070C421C54891788331y9kEL" TargetMode="External"/><Relationship Id="rId20" Type="http://schemas.openxmlformats.org/officeDocument/2006/relationships/hyperlink" Target="consultantplus://offline/ref=CA2127C55716F2F6FB1D8F8746C566689E55387B9ECAFF0EDBD980C5BA049070C421C54By9k9L" TargetMode="External"/><Relationship Id="rId29" Type="http://schemas.openxmlformats.org/officeDocument/2006/relationships/hyperlink" Target="consultantplus://offline/ref=CA2127C55716F2F6FB1D918A50A93C629E5B607F9DC1F75A8486DB98ED0D9A27836E9C0AD575823396FD4By4k3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A2127C55716F2F6FB1D918A50A93C629E5B607F9DC1F4508286DB98ED0D9A27836E9C0AD575823396FD4Cy4kDL" TargetMode="External"/><Relationship Id="rId11" Type="http://schemas.openxmlformats.org/officeDocument/2006/relationships/hyperlink" Target="consultantplus://offline/ref=CA2127C55716F2F6FB1D8F8746C566689E563A749DC3FF0EDBD980C5BAy0k4L" TargetMode="External"/><Relationship Id="rId24" Type="http://schemas.openxmlformats.org/officeDocument/2006/relationships/hyperlink" Target="consultantplus://offline/ref=CA2127C55716F2F6FB1D918A50A93C629E5B607F9DC1F75A8486DB98ED0D9A27836E9C0AD575823396FD4By4k4L" TargetMode="External"/><Relationship Id="rId32" Type="http://schemas.openxmlformats.org/officeDocument/2006/relationships/hyperlink" Target="consultantplus://offline/ref=CA2127C55716F2F6FB1D918A50A93C629E5B607F9DC1F4508286DB98ED0D9A27836E9C0AD575823396FD4Dy4k7L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CA2127C55716F2F6FB1D918A50A93C629E5B607F9DC1F4508286DB98ED0D9A27836E9C0AD575823396FD4Dy4k4L" TargetMode="External"/><Relationship Id="rId23" Type="http://schemas.openxmlformats.org/officeDocument/2006/relationships/hyperlink" Target="consultantplus://offline/ref=CA2127C55716F2F6FB1D8F8746C566689E55387B9ECAFF0EDBD980C5BA049070C421C54By9k9L" TargetMode="External"/><Relationship Id="rId28" Type="http://schemas.openxmlformats.org/officeDocument/2006/relationships/hyperlink" Target="consultantplus://offline/ref=CA2127C55716F2F6FB1D918A50A93C629E5B607F9DC1F75A8486DB98ED0D9A27836E9C0AD575823396FD4By4k1L" TargetMode="External"/><Relationship Id="rId36" Type="http://schemas.openxmlformats.org/officeDocument/2006/relationships/hyperlink" Target="consultantplus://offline/ref=CA2127C55716F2F6FB1D918A50A93C629E5B607F9DC1F75A8486DB98ED0D9A27836E9C0AD575823396FD4Cy4k6L" TargetMode="External"/><Relationship Id="rId10" Type="http://schemas.openxmlformats.org/officeDocument/2006/relationships/hyperlink" Target="consultantplus://offline/ref=CA2127C55716F2F6FB1D918A50A93C629E5B607F9DC1F75A8486DB98ED0D9A27836E9C0AD575823396FD4Ay4k0L" TargetMode="External"/><Relationship Id="rId19" Type="http://schemas.openxmlformats.org/officeDocument/2006/relationships/hyperlink" Target="consultantplus://offline/ref=CA2127C55716F2F6FB1D918A50A93C629E5B607F9DC1F75A8486DB98ED0D9A27836E9C0AD575823396FD4Ay4k1L" TargetMode="External"/><Relationship Id="rId31" Type="http://schemas.openxmlformats.org/officeDocument/2006/relationships/hyperlink" Target="consultantplus://offline/ref=CA2127C55716F2F6FB1D8F8746C566689E53367799C3FF0EDBD980C5BA049070C421C54891788331y9kE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A2127C55716F2F6FB1D918A50A93C629E5B607F9DC1F4508286DB98ED0D9A27836E9C0AD575823396FD4Dy4k4L" TargetMode="External"/><Relationship Id="rId14" Type="http://schemas.openxmlformats.org/officeDocument/2006/relationships/hyperlink" Target="consultantplus://offline/ref=CA2127C55716F2F6FB1D918A50A93C629E5B607F9DC1F4508286DB98ED0D9A27836E9C0AD575823396FD4Dy4k4L" TargetMode="External"/><Relationship Id="rId22" Type="http://schemas.openxmlformats.org/officeDocument/2006/relationships/hyperlink" Target="consultantplus://offline/ref=CA2127C55716F2F6FB1D918A50A93C629E5B607F9DC1F75A8486DB98ED0D9A27836E9C0AD575823396FD4Ay4kDL" TargetMode="External"/><Relationship Id="rId27" Type="http://schemas.openxmlformats.org/officeDocument/2006/relationships/hyperlink" Target="consultantplus://offline/ref=CA2127C55716F2F6FB1D918A50A93C629E5B607F9DC1F75A8486DB98ED0D9A27836E9C0AD575823396FD4By4k0L" TargetMode="External"/><Relationship Id="rId30" Type="http://schemas.openxmlformats.org/officeDocument/2006/relationships/hyperlink" Target="consultantplus://offline/ref=CA2127C55716F2F6FB1D8F8746C566689E53367799C3FF0EDBD980C5BA049070C421C54891788331y9kEL" TargetMode="External"/><Relationship Id="rId35" Type="http://schemas.openxmlformats.org/officeDocument/2006/relationships/hyperlink" Target="consultantplus://offline/ref=CA2127C55716F2F6FB1D918A50A93C629E5B607F9DC1F75A8486DB98ED0D9A27836E9C0AD575823396FD4By4k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5041</Words>
  <Characters>28740</Characters>
  <Application>Microsoft Office Word</Application>
  <DocSecurity>0</DocSecurity>
  <Lines>239</Lines>
  <Paragraphs>67</Paragraphs>
  <ScaleCrop>false</ScaleCrop>
  <Company/>
  <LinksUpToDate>false</LinksUpToDate>
  <CharactersWithSpaces>33714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2015-11-24T11:36:00Z</dcterms:created>
  <dcterms:modified xsi:type="dcterms:W3CDTF">2015-11-24T11:37:00Z</dcterms:modified>
</cp:coreProperties>
</file>