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1D32" w:rsidRDefault="00FB1D32">
      <w:pPr>
        <w:pStyle w:val="ConsPlusTitlePage"/>
      </w:pPr>
      <w:r>
        <w:t xml:space="preserve">Документ предоставлен </w:t>
      </w:r>
      <w:hyperlink r:id="rId5" w:history="1">
        <w:r>
          <w:rPr>
            <w:color w:val="0000FF"/>
          </w:rPr>
          <w:t>КонсультантПлюс</w:t>
        </w:r>
      </w:hyperlink>
      <w:r>
        <w:br/>
      </w:r>
    </w:p>
    <w:p w:rsidR="00FB1D32" w:rsidRDefault="00FB1D32">
      <w:pPr>
        <w:pStyle w:val="ConsPlusNormal"/>
        <w:jc w:val="both"/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7"/>
        <w:gridCol w:w="4678"/>
      </w:tblGrid>
      <w:tr w:rsidR="00FB1D32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FB1D32" w:rsidRDefault="00FB1D32">
            <w:pPr>
              <w:pStyle w:val="ConsPlusNormal"/>
            </w:pPr>
            <w:r>
              <w:t>1 сентября 2015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FB1D32" w:rsidRDefault="00FB1D32">
            <w:pPr>
              <w:pStyle w:val="ConsPlusNormal"/>
              <w:jc w:val="right"/>
            </w:pPr>
            <w:r>
              <w:t>N 185</w:t>
            </w:r>
          </w:p>
        </w:tc>
      </w:tr>
    </w:tbl>
    <w:p w:rsidR="00FB1D32" w:rsidRDefault="00FB1D32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FB1D32" w:rsidRDefault="00FB1D32">
      <w:pPr>
        <w:pStyle w:val="ConsPlusNormal"/>
        <w:ind w:firstLine="540"/>
        <w:jc w:val="both"/>
      </w:pPr>
    </w:p>
    <w:p w:rsidR="00FB1D32" w:rsidRDefault="00FB1D32">
      <w:pPr>
        <w:pStyle w:val="ConsPlusTitle"/>
        <w:jc w:val="center"/>
      </w:pPr>
      <w:r>
        <w:t>УКАЗ</w:t>
      </w:r>
    </w:p>
    <w:p w:rsidR="00FB1D32" w:rsidRDefault="00FB1D32">
      <w:pPr>
        <w:pStyle w:val="ConsPlusTitle"/>
        <w:jc w:val="center"/>
      </w:pPr>
    </w:p>
    <w:p w:rsidR="00FB1D32" w:rsidRDefault="00FB1D32">
      <w:pPr>
        <w:pStyle w:val="ConsPlusTitle"/>
        <w:jc w:val="center"/>
      </w:pPr>
      <w:r>
        <w:t>ГЛАВЫ РЕСПУБЛИКИ ИНГУШЕТИЯ</w:t>
      </w:r>
    </w:p>
    <w:p w:rsidR="00FB1D32" w:rsidRDefault="00FB1D32">
      <w:pPr>
        <w:pStyle w:val="ConsPlusTitle"/>
        <w:jc w:val="center"/>
      </w:pPr>
    </w:p>
    <w:p w:rsidR="00FB1D32" w:rsidRDefault="00FB1D32">
      <w:pPr>
        <w:pStyle w:val="ConsPlusTitle"/>
        <w:jc w:val="center"/>
      </w:pPr>
      <w:r>
        <w:t xml:space="preserve">ОБ УТВЕРЖДЕНИИ ПЕРЕЧНЯ ДОЛЖНОСТЕЙ </w:t>
      </w:r>
      <w:proofErr w:type="gramStart"/>
      <w:r>
        <w:t>ГОСУДАРСТВЕННОЙ</w:t>
      </w:r>
      <w:proofErr w:type="gramEnd"/>
    </w:p>
    <w:p w:rsidR="00FB1D32" w:rsidRDefault="00FB1D32">
      <w:pPr>
        <w:pStyle w:val="ConsPlusTitle"/>
        <w:jc w:val="center"/>
      </w:pPr>
      <w:r>
        <w:t>ГРАЖДАНСКОЙ СЛУЖБЫ РЕСПУБЛИКИ ИНГУШЕТИЯ, ПРИ ЗАМЕЩЕНИИ</w:t>
      </w:r>
    </w:p>
    <w:p w:rsidR="00FB1D32" w:rsidRDefault="00FB1D32">
      <w:pPr>
        <w:pStyle w:val="ConsPlusTitle"/>
        <w:jc w:val="center"/>
      </w:pPr>
      <w:proofErr w:type="gramStart"/>
      <w:r>
        <w:t>КОТОРЫХ</w:t>
      </w:r>
      <w:proofErr w:type="gramEnd"/>
      <w:r>
        <w:t xml:space="preserve"> ГОСУДАРСТВЕННЫМ ГРАЖДАНСКИМ СЛУЖАЩИМ</w:t>
      </w:r>
    </w:p>
    <w:p w:rsidR="00FB1D32" w:rsidRDefault="00FB1D32">
      <w:pPr>
        <w:pStyle w:val="ConsPlusTitle"/>
        <w:jc w:val="center"/>
      </w:pPr>
      <w:r>
        <w:t xml:space="preserve">РЕСПУБЛИКИ ИНГУШЕТИЯ </w:t>
      </w:r>
      <w:bookmarkStart w:id="0" w:name="_GoBack"/>
      <w:r>
        <w:t>ЗАПРЕЩАЕТСЯ ОТКРЫВАТЬ И ИМЕТЬ СЧЕТА</w:t>
      </w:r>
      <w:bookmarkEnd w:id="0"/>
    </w:p>
    <w:p w:rsidR="00FB1D32" w:rsidRDefault="00FB1D32">
      <w:pPr>
        <w:pStyle w:val="ConsPlusTitle"/>
        <w:jc w:val="center"/>
      </w:pPr>
      <w:r>
        <w:t>(ВКЛАДЫ), ХРАНИТЬ НАЛИЧНЫЕ ДЕНЕЖНЫЕ СРЕДСТВА И ЦЕННОСТИ</w:t>
      </w:r>
    </w:p>
    <w:p w:rsidR="00FB1D32" w:rsidRDefault="00FB1D32">
      <w:pPr>
        <w:pStyle w:val="ConsPlusTitle"/>
        <w:jc w:val="center"/>
      </w:pPr>
      <w:r>
        <w:t>В ИНОСТРАННЫХ БАНКАХ, РАСПОЛОЖЕННЫХ ЗА ПРЕДЕЛАМИ ТЕРРИТОРИИ</w:t>
      </w:r>
    </w:p>
    <w:p w:rsidR="00FB1D32" w:rsidRDefault="00FB1D32">
      <w:pPr>
        <w:pStyle w:val="ConsPlusTitle"/>
        <w:jc w:val="center"/>
      </w:pPr>
      <w:r>
        <w:t>РОССИЙСКОЙ ФЕДЕРАЦИИ, ВЛАДЕТЬ И (ИЛИ) ПОЛЬЗОВАТЬСЯ</w:t>
      </w:r>
    </w:p>
    <w:p w:rsidR="00FB1D32" w:rsidRDefault="00FB1D32">
      <w:pPr>
        <w:pStyle w:val="ConsPlusTitle"/>
        <w:jc w:val="center"/>
      </w:pPr>
      <w:r>
        <w:t>ИНОСТРАННЫМИ ФИНАНСОВЫМИ ИНСТРУМЕНТАМИ</w:t>
      </w:r>
    </w:p>
    <w:p w:rsidR="00FB1D32" w:rsidRDefault="00FB1D32">
      <w:pPr>
        <w:pStyle w:val="ConsPlusNormal"/>
        <w:ind w:firstLine="540"/>
        <w:jc w:val="both"/>
      </w:pPr>
    </w:p>
    <w:p w:rsidR="00FB1D32" w:rsidRDefault="00FB1D32">
      <w:pPr>
        <w:pStyle w:val="ConsPlusNormal"/>
        <w:ind w:firstLine="540"/>
        <w:jc w:val="both"/>
      </w:pPr>
      <w:proofErr w:type="gramStart"/>
      <w:r>
        <w:t xml:space="preserve">В соответствии с </w:t>
      </w:r>
      <w:hyperlink r:id="rId6" w:history="1">
        <w:r>
          <w:rPr>
            <w:color w:val="0000FF"/>
          </w:rPr>
          <w:t>подпунктом "и" пункта 1 части 1 статьи 2</w:t>
        </w:r>
      </w:hyperlink>
      <w:r>
        <w:t xml:space="preserve"> Федерального закона от 7 мая 2013 г. N 79-ФЗ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 и </w:t>
      </w:r>
      <w:hyperlink r:id="rId7" w:history="1">
        <w:r>
          <w:rPr>
            <w:color w:val="0000FF"/>
          </w:rPr>
          <w:t>пунктом 2</w:t>
        </w:r>
      </w:hyperlink>
      <w:r>
        <w:t xml:space="preserve"> Указа Президента Российской Федерации от</w:t>
      </w:r>
      <w:proofErr w:type="gramEnd"/>
      <w:r>
        <w:t xml:space="preserve"> 8 марта 2015 г. N 120 "О некоторых вопросах противодействия коррупции" постановляю:</w:t>
      </w:r>
    </w:p>
    <w:p w:rsidR="00FB1D32" w:rsidRDefault="00FB1D32">
      <w:pPr>
        <w:pStyle w:val="ConsPlusNormal"/>
        <w:ind w:firstLine="540"/>
        <w:jc w:val="both"/>
      </w:pPr>
      <w:r>
        <w:t xml:space="preserve">1. Утвердить прилагаемый </w:t>
      </w:r>
      <w:hyperlink w:anchor="P38" w:history="1">
        <w:r>
          <w:rPr>
            <w:color w:val="0000FF"/>
          </w:rPr>
          <w:t>Перечень</w:t>
        </w:r>
      </w:hyperlink>
      <w:r>
        <w:t xml:space="preserve"> должностей государственной гражданской службы Республики Ингушетия, при замещении которых государственным гражданским служащим Республики Ингушетия запрещается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инструментами.</w:t>
      </w:r>
    </w:p>
    <w:p w:rsidR="00FB1D32" w:rsidRDefault="00FB1D32">
      <w:pPr>
        <w:pStyle w:val="ConsPlusNormal"/>
        <w:ind w:firstLine="540"/>
        <w:jc w:val="both"/>
      </w:pPr>
      <w:r>
        <w:t xml:space="preserve">2. </w:t>
      </w:r>
      <w:proofErr w:type="gramStart"/>
      <w:r>
        <w:t xml:space="preserve">Руководителям государственных органов Республики Ингушетия в месячный срок утвердить в соответствии с </w:t>
      </w:r>
      <w:hyperlink w:anchor="P38" w:history="1">
        <w:r>
          <w:rPr>
            <w:color w:val="0000FF"/>
          </w:rPr>
          <w:t>Перечнем</w:t>
        </w:r>
      </w:hyperlink>
      <w:r>
        <w:t xml:space="preserve"> должностей, утвержденным настоящим Указом, перечни конкретных должностей государственной гражданской службы Республики Ингушетия в соответствующих государственных органах Республики Ингушетия, при замещении которых государственным гражданским служащим Республики Ингушетия запрещается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</w:t>
      </w:r>
      <w:proofErr w:type="gramEnd"/>
      <w:r>
        <w:t>, владеть и (или) пользоваться иностранными финансовыми инструментами, и ознакомить заинтересованных государственных гражданских служащих Республики Ингушетия с перечнями.</w:t>
      </w:r>
    </w:p>
    <w:p w:rsidR="00FB1D32" w:rsidRDefault="00FB1D32">
      <w:pPr>
        <w:pStyle w:val="ConsPlusNormal"/>
        <w:ind w:firstLine="540"/>
        <w:jc w:val="both"/>
      </w:pPr>
      <w:r>
        <w:t>3. Настоящий Указ вступает в силу со дня его официального опубликования.</w:t>
      </w:r>
    </w:p>
    <w:p w:rsidR="00FB1D32" w:rsidRDefault="00FB1D32">
      <w:pPr>
        <w:pStyle w:val="ConsPlusNormal"/>
        <w:ind w:firstLine="540"/>
        <w:jc w:val="both"/>
      </w:pPr>
    </w:p>
    <w:p w:rsidR="00FB1D32" w:rsidRDefault="00FB1D32">
      <w:pPr>
        <w:pStyle w:val="ConsPlusNormal"/>
        <w:jc w:val="right"/>
      </w:pPr>
      <w:r>
        <w:t>Глава</w:t>
      </w:r>
    </w:p>
    <w:p w:rsidR="00FB1D32" w:rsidRDefault="00FB1D32">
      <w:pPr>
        <w:pStyle w:val="ConsPlusNormal"/>
        <w:jc w:val="right"/>
      </w:pPr>
      <w:r>
        <w:t>Республики Ингушетия</w:t>
      </w:r>
    </w:p>
    <w:p w:rsidR="00FB1D32" w:rsidRDefault="00FB1D32">
      <w:pPr>
        <w:pStyle w:val="ConsPlusNormal"/>
        <w:jc w:val="right"/>
      </w:pPr>
      <w:r>
        <w:t>Ю.ЕВКУРОВ</w:t>
      </w:r>
    </w:p>
    <w:p w:rsidR="00FB1D32" w:rsidRDefault="00FB1D32">
      <w:pPr>
        <w:pStyle w:val="ConsPlusNormal"/>
      </w:pPr>
      <w:r>
        <w:t>г. Магас</w:t>
      </w:r>
    </w:p>
    <w:p w:rsidR="00FB1D32" w:rsidRDefault="00FB1D32">
      <w:pPr>
        <w:pStyle w:val="ConsPlusNormal"/>
      </w:pPr>
      <w:r>
        <w:t>1 сентября 2015 года</w:t>
      </w:r>
    </w:p>
    <w:p w:rsidR="00FB1D32" w:rsidRDefault="00FB1D32">
      <w:pPr>
        <w:pStyle w:val="ConsPlusNormal"/>
      </w:pPr>
      <w:r>
        <w:t>N 185</w:t>
      </w:r>
    </w:p>
    <w:p w:rsidR="00FB1D32" w:rsidRDefault="00FB1D32">
      <w:pPr>
        <w:pStyle w:val="ConsPlusNormal"/>
        <w:ind w:firstLine="540"/>
        <w:jc w:val="both"/>
      </w:pPr>
    </w:p>
    <w:p w:rsidR="00FB1D32" w:rsidRDefault="00FB1D32">
      <w:pPr>
        <w:pStyle w:val="ConsPlusNormal"/>
        <w:ind w:firstLine="540"/>
        <w:jc w:val="both"/>
      </w:pPr>
    </w:p>
    <w:p w:rsidR="00FB1D32" w:rsidRDefault="00FB1D32">
      <w:pPr>
        <w:pStyle w:val="ConsPlusNormal"/>
        <w:ind w:firstLine="540"/>
        <w:jc w:val="both"/>
      </w:pPr>
    </w:p>
    <w:p w:rsidR="00FB1D32" w:rsidRDefault="00FB1D32">
      <w:pPr>
        <w:pStyle w:val="ConsPlusNormal"/>
        <w:ind w:firstLine="540"/>
        <w:jc w:val="both"/>
      </w:pPr>
    </w:p>
    <w:p w:rsidR="00FB1D32" w:rsidRDefault="00FB1D32">
      <w:pPr>
        <w:pStyle w:val="ConsPlusNormal"/>
        <w:ind w:firstLine="540"/>
        <w:jc w:val="both"/>
      </w:pPr>
    </w:p>
    <w:p w:rsidR="00FB1D32" w:rsidRDefault="00FB1D32">
      <w:pPr>
        <w:pStyle w:val="ConsPlusNormal"/>
        <w:jc w:val="right"/>
      </w:pPr>
      <w:r>
        <w:t>Утвержден</w:t>
      </w:r>
    </w:p>
    <w:p w:rsidR="00FB1D32" w:rsidRDefault="00FB1D32">
      <w:pPr>
        <w:pStyle w:val="ConsPlusNormal"/>
        <w:jc w:val="right"/>
      </w:pPr>
      <w:r>
        <w:lastRenderedPageBreak/>
        <w:t>Указом Главы</w:t>
      </w:r>
    </w:p>
    <w:p w:rsidR="00FB1D32" w:rsidRDefault="00FB1D32">
      <w:pPr>
        <w:pStyle w:val="ConsPlusNormal"/>
        <w:jc w:val="right"/>
      </w:pPr>
      <w:r>
        <w:t>Республики Ингушетия</w:t>
      </w:r>
    </w:p>
    <w:p w:rsidR="00FB1D32" w:rsidRDefault="00FB1D32">
      <w:pPr>
        <w:pStyle w:val="ConsPlusNormal"/>
        <w:jc w:val="right"/>
      </w:pPr>
      <w:r>
        <w:t>от 1 сентября 2015 г. N 185</w:t>
      </w:r>
    </w:p>
    <w:p w:rsidR="00FB1D32" w:rsidRDefault="00FB1D32">
      <w:pPr>
        <w:pStyle w:val="ConsPlusNormal"/>
        <w:ind w:firstLine="540"/>
        <w:jc w:val="both"/>
      </w:pPr>
    </w:p>
    <w:p w:rsidR="00FB1D32" w:rsidRDefault="00FB1D32">
      <w:pPr>
        <w:pStyle w:val="ConsPlusTitle"/>
        <w:jc w:val="center"/>
      </w:pPr>
      <w:bookmarkStart w:id="1" w:name="P38"/>
      <w:bookmarkEnd w:id="1"/>
      <w:r>
        <w:t>ПЕРЕЧЕНЬ</w:t>
      </w:r>
    </w:p>
    <w:p w:rsidR="00FB1D32" w:rsidRDefault="00FB1D32">
      <w:pPr>
        <w:pStyle w:val="ConsPlusTitle"/>
        <w:jc w:val="center"/>
      </w:pPr>
      <w:r>
        <w:t>ДОЛЖНОСТЕЙ ГОСУДАРСТВЕННОЙ ГРАЖДАНСКОЙ СЛУЖБЫ</w:t>
      </w:r>
    </w:p>
    <w:p w:rsidR="00FB1D32" w:rsidRDefault="00FB1D32">
      <w:pPr>
        <w:pStyle w:val="ConsPlusTitle"/>
        <w:jc w:val="center"/>
      </w:pPr>
      <w:r>
        <w:t xml:space="preserve">РЕСПУБЛИКИ ИНГУШЕТИЯ, ПРИ ЗАМЕЩЕНИИ КОТОРЫХ </w:t>
      </w:r>
      <w:proofErr w:type="gramStart"/>
      <w:r>
        <w:t>ГОСУДАРСТВЕННЫМ</w:t>
      </w:r>
      <w:proofErr w:type="gramEnd"/>
    </w:p>
    <w:p w:rsidR="00FB1D32" w:rsidRDefault="00FB1D32">
      <w:pPr>
        <w:pStyle w:val="ConsPlusTitle"/>
        <w:jc w:val="center"/>
      </w:pPr>
      <w:r>
        <w:t>ГРАЖДАНСКИМ СЛУЖАЩИМ РЕСПУБЛИКИ ИНГУШЕТИЯ ЗАПРЕЩАЕТСЯ</w:t>
      </w:r>
    </w:p>
    <w:p w:rsidR="00FB1D32" w:rsidRDefault="00FB1D32">
      <w:pPr>
        <w:pStyle w:val="ConsPlusTitle"/>
        <w:jc w:val="center"/>
      </w:pPr>
      <w:r>
        <w:t>ОТКРЫВАТЬ И ИМЕТЬ СЧЕТА (ВКЛАДЫ), ХРАНИТЬ НАЛИЧНЫЕ ДЕНЕЖНЫЕ</w:t>
      </w:r>
    </w:p>
    <w:p w:rsidR="00FB1D32" w:rsidRDefault="00FB1D32">
      <w:pPr>
        <w:pStyle w:val="ConsPlusTitle"/>
        <w:jc w:val="center"/>
      </w:pPr>
      <w:r>
        <w:t>СРЕДСТВА И ЦЕННОСТИ В ИНОСТРАННЫХ БАНКАХ, РАСПОЛОЖЕННЫХ</w:t>
      </w:r>
    </w:p>
    <w:p w:rsidR="00FB1D32" w:rsidRDefault="00FB1D32">
      <w:pPr>
        <w:pStyle w:val="ConsPlusTitle"/>
        <w:jc w:val="center"/>
      </w:pPr>
      <w:r>
        <w:t>ЗА ПРЕДЕЛАМИ ТЕРРИТОРИИ РОССИЙСКОЙ ФЕДЕРАЦИИ, ВЛАДЕТЬ</w:t>
      </w:r>
    </w:p>
    <w:p w:rsidR="00FB1D32" w:rsidRDefault="00FB1D32">
      <w:pPr>
        <w:pStyle w:val="ConsPlusTitle"/>
        <w:jc w:val="center"/>
      </w:pPr>
      <w:r>
        <w:t>И (ИЛИ) ПОЛЬЗОВАТЬСЯ ИНОСТРАННЫМИ ФИНАНСОВЫМИ ИНСТРУМЕНТАМИ</w:t>
      </w:r>
    </w:p>
    <w:p w:rsidR="00FB1D32" w:rsidRDefault="00FB1D32">
      <w:pPr>
        <w:pStyle w:val="ConsPlusNormal"/>
        <w:ind w:firstLine="540"/>
        <w:jc w:val="both"/>
      </w:pPr>
    </w:p>
    <w:p w:rsidR="00FB1D32" w:rsidRDefault="00FB1D32">
      <w:pPr>
        <w:pStyle w:val="ConsPlusNormal"/>
        <w:ind w:firstLine="540"/>
        <w:jc w:val="both"/>
      </w:pPr>
      <w:r>
        <w:t xml:space="preserve">1. </w:t>
      </w:r>
      <w:proofErr w:type="gramStart"/>
      <w:r>
        <w:t>Должности государственной гражданской службы Республики Ингушетия в Администрации Главы Республики Ингушетия, Аппарате Народного Собрания Республики Ингушетия, Аппарате Правительства Республики Ингушетия, аппаратах органов исполнительной власти Республики Ингушетия, аппарате Конституционного суда Республики Ингушетия, аппарате Уполномоченного по правам человека в Республике Ингушетия, аппарате Контрольно-счетной палаты Республики Ингушетия, аппарате Уполномоченного по защите прав предпринимателей в Республике Ингушетия, Постоянном представительстве Республики Ингушетия при Президенте Российской</w:t>
      </w:r>
      <w:proofErr w:type="gramEnd"/>
      <w:r>
        <w:t xml:space="preserve"> </w:t>
      </w:r>
      <w:proofErr w:type="gramStart"/>
      <w:r>
        <w:t xml:space="preserve">Федерации, отнесенные </w:t>
      </w:r>
      <w:hyperlink r:id="rId8" w:history="1">
        <w:r>
          <w:rPr>
            <w:color w:val="0000FF"/>
          </w:rPr>
          <w:t>Реестром</w:t>
        </w:r>
      </w:hyperlink>
      <w:r>
        <w:t xml:space="preserve"> должностей государственной гражданской службы Республики Ингушетия, утвержденным Указом Президента Республики Ингушетия от 26 июня 2006 г. N 167 "О Перечне государственных должностей Республики Ингушетия и Реестре должностей государственной гражданской службы Республики Ингушетия", к высшей группе должностей.</w:t>
      </w:r>
      <w:proofErr w:type="gramEnd"/>
    </w:p>
    <w:p w:rsidR="00FB1D32" w:rsidRDefault="00FB1D32">
      <w:pPr>
        <w:pStyle w:val="ConsPlusNormal"/>
        <w:ind w:firstLine="540"/>
        <w:jc w:val="both"/>
      </w:pPr>
      <w:r>
        <w:t>2. Должности государственной гражданской службы Республики Ингушетия, исполнение обязанностей по которым предусматривает допу</w:t>
      </w:r>
      <w:proofErr w:type="gramStart"/>
      <w:r>
        <w:t>ск к св</w:t>
      </w:r>
      <w:proofErr w:type="gramEnd"/>
      <w:r>
        <w:t>едениям особой важности.</w:t>
      </w:r>
    </w:p>
    <w:p w:rsidR="00FB1D32" w:rsidRDefault="00FB1D32">
      <w:pPr>
        <w:pStyle w:val="ConsPlusNormal"/>
        <w:ind w:firstLine="540"/>
        <w:jc w:val="both"/>
      </w:pPr>
    </w:p>
    <w:p w:rsidR="00FB1D32" w:rsidRDefault="00FB1D32">
      <w:pPr>
        <w:pStyle w:val="ConsPlusNormal"/>
        <w:ind w:firstLine="540"/>
        <w:jc w:val="both"/>
      </w:pPr>
    </w:p>
    <w:p w:rsidR="00FB1D32" w:rsidRDefault="00FB1D32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AF2B51" w:rsidRDefault="00AF2B51"/>
    <w:sectPr w:rsidR="00AF2B51" w:rsidSect="000B11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1D32"/>
    <w:rsid w:val="00AF2B51"/>
    <w:rsid w:val="00FB1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B1D3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B1D3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FB1D3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B1D3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B1D3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FB1D3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3464B4999041433AB7CEBB0ABCBA52E146AD6FDCE42880A3B5647DDF9ACD31B96D91FBB51996B9A869110h7z4L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43464B4999041433AB7CF5BDBDA7FF2414698BF0CD46825966091C80AEA5D94CD19646F915946A9Bh8z4L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43464B4999041433AB7CF5BDBDA7FF24146980F3C847825966091C80AEA5D94CD19646F915946A9Ch8z1L" TargetMode="External"/><Relationship Id="rId5" Type="http://schemas.openxmlformats.org/officeDocument/2006/relationships/hyperlink" Target="http://www.consultant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656</Words>
  <Characters>3744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Луиза</dc:creator>
  <cp:lastModifiedBy>Луиза</cp:lastModifiedBy>
  <cp:revision>1</cp:revision>
  <dcterms:created xsi:type="dcterms:W3CDTF">2015-11-24T11:51:00Z</dcterms:created>
  <dcterms:modified xsi:type="dcterms:W3CDTF">2015-11-24T11:52:00Z</dcterms:modified>
</cp:coreProperties>
</file>